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BE" w:rsidRDefault="000733A6"/>
    <w:p w:rsidR="006564A5" w:rsidRPr="00F342E8" w:rsidRDefault="006564A5" w:rsidP="006564A5">
      <w:pPr>
        <w:rPr>
          <w:rFonts w:ascii="Century Gothic" w:hAnsi="Century Gothic"/>
          <w:b/>
          <w:sz w:val="20"/>
          <w:szCs w:val="20"/>
        </w:rPr>
      </w:pPr>
      <w:r w:rsidRPr="00F342E8">
        <w:rPr>
          <w:rFonts w:ascii="Century Gothic" w:hAnsi="Century Gothic"/>
          <w:b/>
          <w:sz w:val="20"/>
          <w:szCs w:val="20"/>
        </w:rPr>
        <w:t>PODSTAWOWE INFORMACJE O PROJEKCIE</w:t>
      </w:r>
    </w:p>
    <w:p w:rsidR="006564A5" w:rsidRPr="00F342E8" w:rsidRDefault="006564A5" w:rsidP="006564A5">
      <w:pPr>
        <w:tabs>
          <w:tab w:val="left" w:pos="2660"/>
        </w:tabs>
        <w:spacing w:after="0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hAnsi="Century Gothic"/>
          <w:b/>
          <w:sz w:val="20"/>
          <w:szCs w:val="20"/>
        </w:rPr>
        <w:t>Informacje ogólne</w:t>
      </w:r>
      <w:r w:rsidRPr="00F342E8">
        <w:rPr>
          <w:rFonts w:ascii="Century Gothic" w:hAnsi="Century Gothic"/>
          <w:sz w:val="20"/>
          <w:szCs w:val="20"/>
        </w:rPr>
        <w:t xml:space="preserve">: </w:t>
      </w:r>
    </w:p>
    <w:p w:rsidR="006564A5" w:rsidRPr="004253A0" w:rsidRDefault="006564A5" w:rsidP="006564A5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F342E8">
        <w:rPr>
          <w:rFonts w:ascii="Century Gothic" w:hAnsi="Century Gothic"/>
          <w:sz w:val="20"/>
          <w:szCs w:val="20"/>
        </w:rPr>
        <w:t xml:space="preserve">Projekt </w:t>
      </w:r>
      <w:r w:rsidRPr="00F342E8">
        <w:rPr>
          <w:rFonts w:ascii="Century Gothic" w:hAnsi="Century Gothic"/>
          <w:b/>
          <w:sz w:val="20"/>
          <w:szCs w:val="20"/>
        </w:rPr>
        <w:t>Efektywni na rynku pracy”</w:t>
      </w:r>
      <w:r w:rsidRPr="00F342E8">
        <w:rPr>
          <w:rFonts w:ascii="Century Gothic" w:hAnsi="Century Gothic"/>
          <w:sz w:val="20"/>
          <w:szCs w:val="20"/>
        </w:rPr>
        <w:t xml:space="preserve"> realizowany jest w ramach</w:t>
      </w:r>
      <w:r w:rsidRPr="00F342E8">
        <w:rPr>
          <w:rStyle w:val="Uwydatnienie"/>
          <w:rFonts w:ascii="Century Gothic" w:hAnsi="Century Gothic"/>
          <w:bCs/>
          <w:sz w:val="20"/>
          <w:szCs w:val="20"/>
        </w:rPr>
        <w:t xml:space="preserve"> Regionalnego Programu Operacyjnego Województwa Małopolskiego 2014-2020. Oś Priorytetowa 8 Rynek Pracy, Działanie 8.2 Aktywizacja zawodowa.</w:t>
      </w:r>
    </w:p>
    <w:p w:rsidR="006564A5" w:rsidRDefault="006564A5" w:rsidP="006564A5">
      <w:pPr>
        <w:tabs>
          <w:tab w:val="left" w:pos="26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564A5" w:rsidRPr="00F342E8" w:rsidRDefault="006564A5" w:rsidP="006564A5">
      <w:pPr>
        <w:tabs>
          <w:tab w:val="left" w:pos="26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342E8">
        <w:rPr>
          <w:rFonts w:ascii="Century Gothic" w:hAnsi="Century Gothic"/>
          <w:b/>
          <w:sz w:val="20"/>
          <w:szCs w:val="20"/>
        </w:rPr>
        <w:t>Cel projektu:</w:t>
      </w:r>
    </w:p>
    <w:p w:rsidR="006564A5" w:rsidRPr="00F342E8" w:rsidRDefault="006564A5" w:rsidP="006564A5">
      <w:pPr>
        <w:tabs>
          <w:tab w:val="left" w:pos="2660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hAnsi="Century Gothic"/>
          <w:sz w:val="20"/>
          <w:szCs w:val="20"/>
        </w:rPr>
        <w:t xml:space="preserve">Celem projektu jest podwyższenie zdolności do podjęcia zatrudnienia wśród 168 osób, powyżej 30 roku życia, zamieszkujących województwo małopolskie </w:t>
      </w:r>
      <w:r w:rsidRPr="008832C2">
        <w:rPr>
          <w:rFonts w:ascii="Century Gothic" w:hAnsi="Century Gothic"/>
          <w:color w:val="000000" w:themeColor="text1"/>
          <w:sz w:val="20"/>
          <w:szCs w:val="20"/>
        </w:rPr>
        <w:t xml:space="preserve">( powiat </w:t>
      </w:r>
      <w:r>
        <w:rPr>
          <w:rFonts w:ascii="Century Gothic" w:hAnsi="Century Gothic"/>
          <w:color w:val="000000" w:themeColor="text1"/>
          <w:sz w:val="20"/>
          <w:szCs w:val="20"/>
        </w:rPr>
        <w:t>suski, wielicki , Tarnów,  wadowicki, brzeski, gorlicki, chrzanowski, nowosądecki, tatrzański, dąbrowski, nowotarski, proszowicki, oświęcimski, tarnowski, limanowski i olkuski)</w:t>
      </w:r>
    </w:p>
    <w:p w:rsidR="006564A5" w:rsidRDefault="006564A5" w:rsidP="006564A5">
      <w:pPr>
        <w:tabs>
          <w:tab w:val="left" w:pos="2660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564A5" w:rsidRPr="00F342E8" w:rsidRDefault="006564A5" w:rsidP="006564A5">
      <w:pPr>
        <w:tabs>
          <w:tab w:val="left" w:pos="2660"/>
        </w:tabs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342E8">
        <w:rPr>
          <w:rFonts w:ascii="Century Gothic" w:hAnsi="Century Gothic"/>
          <w:b/>
          <w:sz w:val="20"/>
          <w:szCs w:val="20"/>
        </w:rPr>
        <w:t>Do kogo adresowany jest projekt?</w:t>
      </w:r>
    </w:p>
    <w:p w:rsidR="006564A5" w:rsidRDefault="006564A5" w:rsidP="006564A5">
      <w:pPr>
        <w:tabs>
          <w:tab w:val="left" w:pos="2660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hAnsi="Century Gothic"/>
          <w:sz w:val="20"/>
          <w:szCs w:val="20"/>
        </w:rPr>
        <w:t xml:space="preserve">Projekt dedykowany jest </w:t>
      </w:r>
      <w:r w:rsidRPr="00562CB5">
        <w:rPr>
          <w:rFonts w:ascii="Century Gothic" w:hAnsi="Century Gothic"/>
          <w:b/>
          <w:sz w:val="20"/>
          <w:szCs w:val="20"/>
          <w:u w:val="single"/>
        </w:rPr>
        <w:t>osobom powyżej 30 roku życia</w:t>
      </w:r>
      <w:r w:rsidRPr="00F342E8">
        <w:rPr>
          <w:rFonts w:ascii="Century Gothic" w:hAnsi="Century Gothic"/>
          <w:sz w:val="20"/>
          <w:szCs w:val="20"/>
        </w:rPr>
        <w:t xml:space="preserve">, którzy zamieszkują województwo małopolskie </w:t>
      </w:r>
      <w:r w:rsidRPr="001E4892">
        <w:rPr>
          <w:rFonts w:ascii="Century Gothic" w:hAnsi="Century Gothic"/>
          <w:color w:val="000000" w:themeColor="text1"/>
          <w:sz w:val="20"/>
          <w:szCs w:val="20"/>
        </w:rPr>
        <w:t>(</w:t>
      </w:r>
      <w:r w:rsidRPr="008832C2">
        <w:rPr>
          <w:rFonts w:ascii="Century Gothic" w:hAnsi="Century Gothic"/>
          <w:color w:val="000000" w:themeColor="text1"/>
          <w:sz w:val="20"/>
          <w:szCs w:val="20"/>
        </w:rPr>
        <w:t xml:space="preserve">powiat </w:t>
      </w:r>
      <w:r>
        <w:rPr>
          <w:rFonts w:ascii="Century Gothic" w:hAnsi="Century Gothic"/>
          <w:color w:val="000000" w:themeColor="text1"/>
          <w:sz w:val="20"/>
          <w:szCs w:val="20"/>
        </w:rPr>
        <w:t>suski, wielicki , Tarnów,  wadowicki, brzeski, gorlicki, chrzanowski, nowosądecki, tatrzański, dąbrowski, nowotarski, proszowicki, oświęcimski, tarnowski, limanowski i olkuski)</w:t>
      </w:r>
    </w:p>
    <w:p w:rsidR="006564A5" w:rsidRPr="00562CB5" w:rsidRDefault="006564A5" w:rsidP="006564A5">
      <w:pPr>
        <w:tabs>
          <w:tab w:val="left" w:pos="2660"/>
        </w:tabs>
        <w:jc w:val="both"/>
        <w:rPr>
          <w:rFonts w:ascii="Century Gothic" w:hAnsi="Century Gothic"/>
          <w:sz w:val="20"/>
          <w:szCs w:val="20"/>
          <w:u w:val="single"/>
        </w:rPr>
      </w:pPr>
      <w:r w:rsidRPr="00F342E8">
        <w:rPr>
          <w:rFonts w:ascii="Century Gothic" w:hAnsi="Century Gothic"/>
          <w:color w:val="000000" w:themeColor="text1"/>
          <w:sz w:val="20"/>
          <w:szCs w:val="20"/>
        </w:rPr>
        <w:t>są bez pracy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342E8">
        <w:rPr>
          <w:rFonts w:ascii="Century Gothic" w:hAnsi="Century Gothic"/>
          <w:color w:val="000000" w:themeColor="text1"/>
          <w:sz w:val="20"/>
          <w:szCs w:val="20"/>
        </w:rPr>
        <w:t>/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są</w:t>
      </w:r>
      <w:r w:rsidRPr="00F342E8">
        <w:rPr>
          <w:rFonts w:ascii="Century Gothic" w:hAnsi="Century Gothic"/>
          <w:color w:val="000000" w:themeColor="text1"/>
          <w:sz w:val="20"/>
          <w:szCs w:val="20"/>
        </w:rPr>
        <w:t xml:space="preserve"> osobami biernymi zawodowo, </w:t>
      </w:r>
      <w:r w:rsidRPr="00562CB5">
        <w:rPr>
          <w:rFonts w:ascii="Century Gothic" w:hAnsi="Century Gothic"/>
          <w:sz w:val="20"/>
          <w:szCs w:val="20"/>
          <w:u w:val="single"/>
        </w:rPr>
        <w:t>oraz spełniają przynajmniej jedną z poniższych przesłanek:</w:t>
      </w:r>
    </w:p>
    <w:p w:rsidR="006564A5" w:rsidRPr="00F342E8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Osoba powyżej 50</w:t>
      </w:r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 xml:space="preserve"> r.ż.</w:t>
      </w:r>
    </w:p>
    <w:p w:rsidR="006564A5" w:rsidRPr="00F342E8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Osoba długotrwale bezrobotna (powyżej 12 m-</w:t>
      </w:r>
      <w:proofErr w:type="spellStart"/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cy</w:t>
      </w:r>
      <w:proofErr w:type="spellEnd"/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).</w:t>
      </w:r>
    </w:p>
    <w:p w:rsidR="006564A5" w:rsidRPr="00F342E8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Osoba posiadająca orzeczenie o niepełnosprawności.</w:t>
      </w:r>
    </w:p>
    <w:p w:rsidR="006564A5" w:rsidRPr="00E35B17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Osoba posiadająca niskie kwalifikacje.</w:t>
      </w:r>
    </w:p>
    <w:p w:rsidR="006564A5" w:rsidRPr="00F342E8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Osoba bierna zawodowo,</w:t>
      </w:r>
    </w:p>
    <w:p w:rsidR="006564A5" w:rsidRPr="00F342E8" w:rsidRDefault="006564A5" w:rsidP="006564A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342E8">
        <w:rPr>
          <w:rFonts w:ascii="Century Gothic" w:eastAsiaTheme="minorEastAsia" w:hAnsi="Century Gothic" w:cstheme="minorBidi"/>
          <w:color w:val="000000" w:themeColor="text1"/>
          <w:kern w:val="24"/>
          <w:sz w:val="20"/>
          <w:szCs w:val="20"/>
        </w:rPr>
        <w:t>Kobieta</w:t>
      </w: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/>
          <w:sz w:val="20"/>
          <w:szCs w:val="20"/>
        </w:rPr>
      </w:pP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F342E8">
        <w:rPr>
          <w:rFonts w:ascii="Century Gothic" w:hAnsi="Century Gothic"/>
          <w:b/>
          <w:bCs/>
          <w:sz w:val="20"/>
          <w:szCs w:val="20"/>
        </w:rPr>
        <w:t>W ramach projektu oferujemy KOMPLEKSOWE wsparcie w zakresie aktywizacji zawodowej:</w:t>
      </w:r>
    </w:p>
    <w:p w:rsidR="006564A5" w:rsidRPr="00F342E8" w:rsidRDefault="006564A5" w:rsidP="006564A5">
      <w:pPr>
        <w:pStyle w:val="Akapitzlist"/>
        <w:numPr>
          <w:ilvl w:val="0"/>
          <w:numId w:val="2"/>
        </w:num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bCs/>
          <w:sz w:val="20"/>
          <w:szCs w:val="20"/>
        </w:rPr>
        <w:t>W</w:t>
      </w:r>
      <w:r w:rsidRPr="00F342E8">
        <w:rPr>
          <w:rFonts w:ascii="Century Gothic" w:eastAsiaTheme="minorEastAsia" w:hAnsi="Century Gothic" w:cstheme="minorHAnsi"/>
          <w:bCs/>
          <w:sz w:val="20"/>
          <w:szCs w:val="20"/>
        </w:rPr>
        <w:t>sparcie doradcy zawodowego</w:t>
      </w:r>
    </w:p>
    <w:p w:rsidR="006564A5" w:rsidRPr="00F342E8" w:rsidRDefault="006564A5" w:rsidP="006564A5">
      <w:pPr>
        <w:pStyle w:val="Akapitzlist"/>
        <w:numPr>
          <w:ilvl w:val="0"/>
          <w:numId w:val="2"/>
        </w:num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sz w:val="20"/>
          <w:szCs w:val="20"/>
        </w:rPr>
        <w:t xml:space="preserve">Naukę nowego zawodu w ramach szkoleń zawodowych zakończonych egzaminem i zdobyciem </w:t>
      </w:r>
      <w:r w:rsidRPr="00F342E8">
        <w:rPr>
          <w:rFonts w:ascii="Century Gothic" w:hAnsi="Century Gothic" w:cstheme="minorHAnsi"/>
          <w:b/>
          <w:sz w:val="20"/>
          <w:szCs w:val="20"/>
        </w:rPr>
        <w:t>KWALIFIKACJI</w:t>
      </w:r>
      <w:r w:rsidRPr="00F342E8">
        <w:rPr>
          <w:rFonts w:ascii="Century Gothic" w:hAnsi="Century Gothic" w:cstheme="minorHAnsi"/>
          <w:sz w:val="20"/>
          <w:szCs w:val="20"/>
        </w:rPr>
        <w:t>!</w:t>
      </w:r>
    </w:p>
    <w:p w:rsidR="006564A5" w:rsidRPr="00F342E8" w:rsidRDefault="006564A5" w:rsidP="006564A5">
      <w:pPr>
        <w:pStyle w:val="Akapitzlist"/>
        <w:numPr>
          <w:ilvl w:val="0"/>
          <w:numId w:val="2"/>
        </w:num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sz w:val="20"/>
          <w:szCs w:val="20"/>
        </w:rPr>
        <w:t>Szkolenia komputerowe</w:t>
      </w:r>
      <w:bookmarkStart w:id="0" w:name="_GoBack"/>
      <w:bookmarkEnd w:id="0"/>
    </w:p>
    <w:p w:rsidR="006564A5" w:rsidRPr="00F342E8" w:rsidRDefault="006564A5" w:rsidP="006564A5">
      <w:pPr>
        <w:pStyle w:val="Akapitzlist"/>
        <w:numPr>
          <w:ilvl w:val="0"/>
          <w:numId w:val="2"/>
        </w:num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sz w:val="20"/>
          <w:szCs w:val="20"/>
        </w:rPr>
        <w:t xml:space="preserve">Program 3 i 6- </w:t>
      </w:r>
      <w:proofErr w:type="spellStart"/>
      <w:r w:rsidRPr="00F342E8">
        <w:rPr>
          <w:rFonts w:ascii="Century Gothic" w:hAnsi="Century Gothic" w:cstheme="minorHAnsi"/>
          <w:sz w:val="20"/>
          <w:szCs w:val="20"/>
        </w:rPr>
        <w:t>cio</w:t>
      </w:r>
      <w:proofErr w:type="spellEnd"/>
      <w:r w:rsidRPr="00F342E8">
        <w:rPr>
          <w:rFonts w:ascii="Century Gothic" w:hAnsi="Century Gothic" w:cstheme="minorHAnsi"/>
          <w:sz w:val="20"/>
          <w:szCs w:val="20"/>
        </w:rPr>
        <w:t xml:space="preserve"> miesięcznych </w:t>
      </w:r>
      <w:r w:rsidRPr="00F342E8">
        <w:rPr>
          <w:rFonts w:ascii="Century Gothic" w:hAnsi="Century Gothic" w:cstheme="minorHAnsi"/>
          <w:b/>
          <w:sz w:val="20"/>
          <w:szCs w:val="20"/>
        </w:rPr>
        <w:t>STAŻY</w:t>
      </w:r>
      <w:r w:rsidRPr="00F342E8">
        <w:rPr>
          <w:rFonts w:ascii="Century Gothic" w:hAnsi="Century Gothic" w:cstheme="minorHAnsi"/>
          <w:sz w:val="20"/>
          <w:szCs w:val="20"/>
        </w:rPr>
        <w:t xml:space="preserve"> zawodowych z gwarancją zatrudnienia. </w:t>
      </w:r>
    </w:p>
    <w:p w:rsidR="006564A5" w:rsidRPr="00F342E8" w:rsidRDefault="006564A5" w:rsidP="006564A5">
      <w:pPr>
        <w:pStyle w:val="Akapitzlist"/>
        <w:numPr>
          <w:ilvl w:val="0"/>
          <w:numId w:val="2"/>
        </w:num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sz w:val="20"/>
          <w:szCs w:val="20"/>
        </w:rPr>
        <w:t>Stałe usł</w:t>
      </w:r>
      <w:r>
        <w:rPr>
          <w:rFonts w:ascii="Century Gothic" w:hAnsi="Century Gothic" w:cstheme="minorHAnsi"/>
          <w:sz w:val="20"/>
          <w:szCs w:val="20"/>
        </w:rPr>
        <w:t>ugi pośrednika pracy</w:t>
      </w: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F342E8">
        <w:rPr>
          <w:rFonts w:ascii="Century Gothic" w:hAnsi="Century Gothic" w:cstheme="minorHAnsi"/>
          <w:b/>
          <w:sz w:val="20"/>
          <w:szCs w:val="20"/>
        </w:rPr>
        <w:t>Kiedy i gdzie można się zapisać?</w:t>
      </w: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F342E8">
        <w:rPr>
          <w:rFonts w:ascii="Century Gothic" w:hAnsi="Century Gothic" w:cstheme="minorHAnsi"/>
          <w:b/>
          <w:sz w:val="20"/>
          <w:szCs w:val="20"/>
        </w:rPr>
        <w:t xml:space="preserve">Rekrutacja do projektu:  </w:t>
      </w:r>
      <w:r w:rsidRPr="00F342E8">
        <w:rPr>
          <w:rFonts w:ascii="Century Gothic" w:hAnsi="Century Gothic" w:cstheme="minorHAnsi"/>
          <w:b/>
          <w:color w:val="ED7D31" w:themeColor="accent2"/>
          <w:sz w:val="20"/>
          <w:szCs w:val="20"/>
        </w:rPr>
        <w:t>10.2020 – 03.2021</w:t>
      </w:r>
    </w:p>
    <w:p w:rsidR="006564A5" w:rsidRPr="00F342E8" w:rsidRDefault="006564A5" w:rsidP="006564A5">
      <w:pPr>
        <w:tabs>
          <w:tab w:val="left" w:pos="2660"/>
        </w:tabs>
        <w:jc w:val="both"/>
        <w:rPr>
          <w:rFonts w:ascii="Century Gothic" w:hAnsi="Century Gothic" w:cstheme="minorHAnsi"/>
          <w:sz w:val="20"/>
          <w:szCs w:val="20"/>
        </w:rPr>
      </w:pPr>
      <w:r w:rsidRPr="00F342E8">
        <w:rPr>
          <w:rFonts w:ascii="Century Gothic" w:hAnsi="Century Gothic" w:cstheme="minorHAnsi"/>
          <w:sz w:val="20"/>
          <w:szCs w:val="20"/>
        </w:rPr>
        <w:t xml:space="preserve">Przesyłając formularz zgłoszeniowy wraz z niezbędnymi załącznikami do Biura Projektu lub osobiście dostarczając dokumenty do Biura Projektu: </w:t>
      </w:r>
      <w:r w:rsidRPr="00F342E8">
        <w:rPr>
          <w:rFonts w:ascii="Century Gothic" w:hAnsi="Century Gothic" w:cstheme="minorHAnsi"/>
          <w:b/>
          <w:sz w:val="20"/>
          <w:szCs w:val="20"/>
        </w:rPr>
        <w:t>Olkusz, ul. Szpitalna 5.</w:t>
      </w:r>
    </w:p>
    <w:p w:rsidR="006564A5" w:rsidRPr="00F342E8" w:rsidRDefault="006564A5" w:rsidP="006564A5">
      <w:pPr>
        <w:tabs>
          <w:tab w:val="left" w:pos="2660"/>
        </w:tabs>
        <w:rPr>
          <w:rFonts w:ascii="Century Gothic" w:hAnsi="Century Gothic" w:cstheme="minorHAnsi"/>
          <w:b/>
          <w:sz w:val="20"/>
          <w:szCs w:val="20"/>
        </w:rPr>
      </w:pPr>
    </w:p>
    <w:p w:rsidR="006564A5" w:rsidRPr="00F342E8" w:rsidRDefault="006564A5" w:rsidP="006564A5">
      <w:pPr>
        <w:tabs>
          <w:tab w:val="left" w:pos="4010"/>
        </w:tabs>
        <w:rPr>
          <w:rFonts w:ascii="Century Gothic" w:hAnsi="Century Gothic" w:cstheme="minorHAnsi"/>
          <w:b/>
          <w:sz w:val="20"/>
          <w:szCs w:val="20"/>
        </w:rPr>
      </w:pPr>
      <w:r w:rsidRPr="00F342E8">
        <w:rPr>
          <w:rFonts w:ascii="Century Gothic" w:hAnsi="Century Gothic"/>
          <w:b/>
          <w:sz w:val="20"/>
          <w:szCs w:val="20"/>
        </w:rPr>
        <w:t>TEL:</w:t>
      </w:r>
      <w:r w:rsidRPr="00F342E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F342E8">
        <w:rPr>
          <w:rFonts w:ascii="Century Gothic" w:hAnsi="Century Gothic" w:cs="Calibri"/>
          <w:b/>
          <w:sz w:val="20"/>
          <w:szCs w:val="20"/>
        </w:rPr>
        <w:t xml:space="preserve">730 015 575: Ewelina </w:t>
      </w:r>
      <w:proofErr w:type="spellStart"/>
      <w:r w:rsidRPr="00F342E8">
        <w:rPr>
          <w:rFonts w:ascii="Century Gothic" w:hAnsi="Century Gothic" w:cs="Calibri"/>
          <w:b/>
          <w:sz w:val="20"/>
          <w:szCs w:val="20"/>
        </w:rPr>
        <w:t>Żołneczko</w:t>
      </w:r>
      <w:proofErr w:type="spellEnd"/>
      <w:r w:rsidRPr="00F342E8">
        <w:rPr>
          <w:rFonts w:ascii="Century Gothic" w:hAnsi="Century Gothic" w:cs="Calibri"/>
          <w:b/>
          <w:sz w:val="20"/>
          <w:szCs w:val="20"/>
        </w:rPr>
        <w:t xml:space="preserve">/ Małgorzata  </w:t>
      </w:r>
      <w:proofErr w:type="spellStart"/>
      <w:r w:rsidRPr="00F342E8">
        <w:rPr>
          <w:rFonts w:ascii="Century Gothic" w:hAnsi="Century Gothic" w:cs="Calibri"/>
          <w:b/>
          <w:sz w:val="20"/>
          <w:szCs w:val="20"/>
        </w:rPr>
        <w:t>Renkiewicz</w:t>
      </w:r>
      <w:proofErr w:type="spellEnd"/>
      <w:r w:rsidRPr="00F342E8">
        <w:rPr>
          <w:rFonts w:ascii="Century Gothic" w:hAnsi="Century Gothic" w:cs="Calibri"/>
          <w:b/>
          <w:sz w:val="20"/>
          <w:szCs w:val="20"/>
        </w:rPr>
        <w:tab/>
      </w:r>
      <w:r w:rsidRPr="00F342E8">
        <w:rPr>
          <w:rFonts w:ascii="Century Gothic" w:hAnsi="Century Gothic" w:cstheme="minorHAnsi"/>
          <w:b/>
          <w:sz w:val="20"/>
          <w:szCs w:val="20"/>
        </w:rPr>
        <w:br/>
        <w:t xml:space="preserve">Mail: </w:t>
      </w:r>
      <w:hyperlink r:id="rId7" w:tgtFrame="_blank" w:history="1">
        <w:r w:rsidRPr="00F342E8">
          <w:rPr>
            <w:rStyle w:val="Hipercze"/>
            <w:rFonts w:ascii="Century Gothic" w:hAnsi="Century Gothic"/>
            <w:b/>
            <w:sz w:val="20"/>
            <w:szCs w:val="20"/>
          </w:rPr>
          <w:t>malopolska@jcgroup.pl</w:t>
        </w:r>
      </w:hyperlink>
    </w:p>
    <w:p w:rsidR="006564A5" w:rsidRDefault="006564A5"/>
    <w:sectPr w:rsidR="006564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A6" w:rsidRDefault="000733A6" w:rsidP="006564A5">
      <w:pPr>
        <w:spacing w:after="0" w:line="240" w:lineRule="auto"/>
      </w:pPr>
      <w:r>
        <w:separator/>
      </w:r>
    </w:p>
  </w:endnote>
  <w:endnote w:type="continuationSeparator" w:id="0">
    <w:p w:rsidR="000733A6" w:rsidRDefault="000733A6" w:rsidP="0065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A5" w:rsidRPr="00F342E8" w:rsidRDefault="006564A5" w:rsidP="006564A5">
    <w:pPr>
      <w:pStyle w:val="NormalnyWeb"/>
      <w:spacing w:before="0" w:after="0"/>
      <w:jc w:val="center"/>
      <w:rPr>
        <w:rFonts w:ascii="Century Gothic" w:hAnsi="Century Gothic"/>
        <w:sz w:val="16"/>
        <w:szCs w:val="16"/>
      </w:rPr>
    </w:pPr>
    <w:bookmarkStart w:id="1" w:name="_Hlk517157755"/>
    <w:r w:rsidRPr="000C5755">
      <w:rPr>
        <w:rFonts w:ascii="Century Gothic" w:hAnsi="Century Gothic" w:cs="ArialMT"/>
        <w:sz w:val="16"/>
        <w:szCs w:val="16"/>
      </w:rPr>
      <w:t xml:space="preserve">J&amp;C GROUP Karolina </w:t>
    </w:r>
    <w:proofErr w:type="spellStart"/>
    <w:r w:rsidRPr="000C5755">
      <w:rPr>
        <w:rFonts w:ascii="Century Gothic" w:hAnsi="Century Gothic" w:cs="ArialMT"/>
        <w:sz w:val="16"/>
        <w:szCs w:val="16"/>
      </w:rPr>
      <w:t>Chadzypanagiotis</w:t>
    </w:r>
    <w:proofErr w:type="spellEnd"/>
    <w:r w:rsidRPr="000C5755">
      <w:rPr>
        <w:rFonts w:ascii="Century Gothic" w:hAnsi="Century Gothic" w:cs="ArialMT"/>
        <w:sz w:val="16"/>
        <w:szCs w:val="16"/>
      </w:rPr>
      <w:t>-Jurkiewicz</w:t>
    </w:r>
    <w:r>
      <w:rPr>
        <w:rFonts w:ascii="Century Gothic" w:hAnsi="Century Gothic" w:cs="ArialMT"/>
        <w:sz w:val="16"/>
        <w:szCs w:val="16"/>
      </w:rPr>
      <w:br/>
    </w:r>
    <w:r w:rsidRPr="000C5755">
      <w:rPr>
        <w:rFonts w:ascii="Century Gothic" w:hAnsi="Century Gothic" w:cs="ArialMT"/>
        <w:sz w:val="16"/>
        <w:szCs w:val="16"/>
      </w:rPr>
      <w:t>pl. Kaszubski</w:t>
    </w:r>
    <w:r>
      <w:rPr>
        <w:rFonts w:ascii="Century Gothic" w:hAnsi="Century Gothic" w:cs="ArialMT"/>
        <w:sz w:val="16"/>
        <w:szCs w:val="16"/>
      </w:rPr>
      <w:t xml:space="preserve"> 8/201 </w:t>
    </w:r>
    <w:r>
      <w:rPr>
        <w:rFonts w:ascii="Century Gothic" w:hAnsi="Century Gothic"/>
        <w:sz w:val="16"/>
        <w:szCs w:val="16"/>
      </w:rPr>
      <w:t xml:space="preserve">, 81-350 Gdynia </w:t>
    </w:r>
    <w:r>
      <w:rPr>
        <w:rFonts w:ascii="Century Gothic" w:hAnsi="Century Gothic"/>
        <w:sz w:val="16"/>
        <w:szCs w:val="16"/>
      </w:rPr>
      <w:br/>
      <w:t xml:space="preserve">tel. 730 015 575 </w:t>
    </w:r>
    <w:r w:rsidRPr="00FF1556">
      <w:rPr>
        <w:rFonts w:ascii="Century Gothic" w:hAnsi="Century Gothic"/>
        <w:sz w:val="16"/>
        <w:szCs w:val="16"/>
      </w:rPr>
      <w:t>e</w:t>
    </w:r>
    <w:r>
      <w:rPr>
        <w:rFonts w:ascii="Century Gothic" w:hAnsi="Century Gothic"/>
        <w:sz w:val="16"/>
        <w:szCs w:val="16"/>
      </w:rPr>
      <w:t xml:space="preserve">-mail: </w:t>
    </w:r>
    <w:hyperlink r:id="rId1" w:tgtFrame="_blank" w:history="1">
      <w:r w:rsidRPr="000C5755">
        <w:rPr>
          <w:rStyle w:val="Hipercze"/>
          <w:rFonts w:ascii="Century Gothic" w:hAnsi="Century Gothic"/>
          <w:sz w:val="16"/>
          <w:szCs w:val="16"/>
        </w:rPr>
        <w:t>malopolska@jcgroup.pl</w:t>
      </w:r>
    </w:hyperlink>
    <w:r>
      <w:rPr>
        <w:rStyle w:val="Hipercze"/>
        <w:rFonts w:ascii="Century Gothic" w:hAnsi="Century Gothic"/>
        <w:sz w:val="16"/>
        <w:szCs w:val="16"/>
      </w:rPr>
      <w:br/>
    </w:r>
    <w:r>
      <w:rPr>
        <w:rFonts w:ascii="Century Gothic" w:hAnsi="Century Gothic"/>
        <w:sz w:val="16"/>
        <w:szCs w:val="16"/>
      </w:rPr>
      <w:t>Biuro projektu: ul. Szpitalna 5, 32- 300 Olkusz</w:t>
    </w:r>
  </w:p>
  <w:bookmarkEnd w:id="1"/>
  <w:p w:rsidR="006564A5" w:rsidRDefault="00656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A6" w:rsidRDefault="000733A6" w:rsidP="006564A5">
      <w:pPr>
        <w:spacing w:after="0" w:line="240" w:lineRule="auto"/>
      </w:pPr>
      <w:r>
        <w:separator/>
      </w:r>
    </w:p>
  </w:footnote>
  <w:footnote w:type="continuationSeparator" w:id="0">
    <w:p w:rsidR="000733A6" w:rsidRDefault="000733A6" w:rsidP="0065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A5" w:rsidRDefault="006564A5">
    <w:pPr>
      <w:pStyle w:val="Nagwek"/>
    </w:pPr>
    <w:r>
      <w:rPr>
        <w:noProof/>
        <w:lang w:eastAsia="pl-PL"/>
      </w:rPr>
      <w:drawing>
        <wp:inline distT="0" distB="0" distL="0" distR="0" wp14:anchorId="6AD0476F" wp14:editId="53515387">
          <wp:extent cx="5760720" cy="492125"/>
          <wp:effectExtent l="0" t="0" r="0" b="3175"/>
          <wp:docPr id="1" name="Obraz 1" descr="Wortal Publicznych Służb Zatrudnienia prowadzony przez Wojewódzki Urząd  Pracy w Krakowie - aktualna strona : Regionalny Program Operacyjny  Województwa Małopol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tal Publicznych Służb Zatrudnienia prowadzony przez Wojewódzki Urząd  Pracy w Krakowie - aktualna strona : Regionalny Program Operacyjny  Województwa Małopol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7B65"/>
    <w:multiLevelType w:val="hybridMultilevel"/>
    <w:tmpl w:val="30521D10"/>
    <w:lvl w:ilvl="0" w:tplc="251AAB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0B9"/>
    <w:multiLevelType w:val="hybridMultilevel"/>
    <w:tmpl w:val="5942CEC2"/>
    <w:lvl w:ilvl="0" w:tplc="93C2E6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AE6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E5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682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89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2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20B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650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CE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5"/>
    <w:rsid w:val="000733A6"/>
    <w:rsid w:val="006564A5"/>
    <w:rsid w:val="00A47E8E"/>
    <w:rsid w:val="00C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F708"/>
  <w15:chartTrackingRefBased/>
  <w15:docId w15:val="{0FD1BC03-7688-4555-82CE-A3EAFF5B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4A5"/>
  </w:style>
  <w:style w:type="paragraph" w:styleId="Stopka">
    <w:name w:val="footer"/>
    <w:basedOn w:val="Normalny"/>
    <w:link w:val="StopkaZnak"/>
    <w:uiPriority w:val="99"/>
    <w:unhideWhenUsed/>
    <w:rsid w:val="0065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4A5"/>
  </w:style>
  <w:style w:type="paragraph" w:styleId="Akapitzlist">
    <w:name w:val="List Paragraph"/>
    <w:basedOn w:val="Normalny"/>
    <w:uiPriority w:val="34"/>
    <w:qFormat/>
    <w:rsid w:val="00656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64A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564A5"/>
    <w:rPr>
      <w:i/>
      <w:iCs/>
    </w:rPr>
  </w:style>
  <w:style w:type="paragraph" w:styleId="NormalnyWeb">
    <w:name w:val="Normal (Web)"/>
    <w:basedOn w:val="Normalny"/>
    <w:unhideWhenUsed/>
    <w:rsid w:val="0065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opolska@jcgro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opolska@jc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2020-10-21T06:56:00Z</dcterms:created>
  <dcterms:modified xsi:type="dcterms:W3CDTF">2020-10-21T06:57:00Z</dcterms:modified>
</cp:coreProperties>
</file>