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73" w:rsidRDefault="00CD5C73" w:rsidP="00CD5C73">
      <w:pPr>
        <w:jc w:val="right"/>
      </w:pPr>
      <w:r>
        <w:t>Załącznik Nr 2</w:t>
      </w:r>
    </w:p>
    <w:p w:rsidR="00CD5C73" w:rsidRPr="007A13C9" w:rsidRDefault="00CD5C73" w:rsidP="00CD5C73">
      <w:pPr>
        <w:jc w:val="right"/>
        <w:rPr>
          <w:b/>
          <w:sz w:val="20"/>
          <w:szCs w:val="20"/>
        </w:rPr>
      </w:pPr>
      <w:r>
        <w:rPr>
          <w:b/>
          <w:sz w:val="20"/>
          <w:szCs w:val="20"/>
        </w:rPr>
        <w:t>znak: MOPS.271.ZO.04.2019</w:t>
      </w:r>
      <w:r>
        <w:rPr>
          <w:b/>
          <w:sz w:val="20"/>
          <w:szCs w:val="20"/>
        </w:rPr>
        <w:t>.I</w:t>
      </w:r>
    </w:p>
    <w:p w:rsidR="00CD5C73" w:rsidRPr="001E71E7" w:rsidRDefault="00CD5C73" w:rsidP="00CD5C73">
      <w:pPr>
        <w:jc w:val="center"/>
        <w:rPr>
          <w:rFonts w:cs="Times New Roman"/>
          <w:b/>
          <w:szCs w:val="24"/>
        </w:rPr>
      </w:pPr>
      <w:r w:rsidRPr="001E71E7">
        <w:rPr>
          <w:rFonts w:cs="Times New Roman"/>
          <w:b/>
          <w:bCs/>
          <w:szCs w:val="24"/>
        </w:rPr>
        <w:t xml:space="preserve">FORMULARZ  </w:t>
      </w:r>
      <w:r w:rsidRPr="001E71E7">
        <w:rPr>
          <w:rFonts w:cs="Times New Roman"/>
          <w:b/>
          <w:szCs w:val="24"/>
        </w:rPr>
        <w:t xml:space="preserve">ASORTYMENTOWO-CENOWY </w:t>
      </w:r>
    </w:p>
    <w:p w:rsidR="00CD5C73" w:rsidRPr="001E71E7" w:rsidRDefault="00CD5C73" w:rsidP="00CD5C73">
      <w:pPr>
        <w:spacing w:after="120"/>
        <w:jc w:val="both"/>
        <w:rPr>
          <w:b/>
          <w:szCs w:val="24"/>
        </w:rPr>
      </w:pPr>
      <w:r>
        <w:rPr>
          <w:b/>
        </w:rPr>
        <w:t xml:space="preserve">Na </w:t>
      </w:r>
      <w:r w:rsidRPr="001E71E7">
        <w:rPr>
          <w:b/>
        </w:rPr>
        <w:t>zakup i dostaw</w:t>
      </w:r>
      <w:r>
        <w:rPr>
          <w:b/>
        </w:rPr>
        <w:t>ę</w:t>
      </w:r>
      <w:r w:rsidRPr="001E71E7">
        <w:rPr>
          <w:b/>
        </w:rPr>
        <w:t xml:space="preserve"> materiałów i pomocy dydaktycznych do realizacji zadań w ramach Projektu dla uczestników projektu  „Placówka Wsparcia Dziennego - prawie jak </w:t>
      </w:r>
      <w:r>
        <w:rPr>
          <w:b/>
        </w:rPr>
        <w:t xml:space="preserve">                       </w:t>
      </w:r>
      <w:r w:rsidRPr="001E71E7">
        <w:rPr>
          <w:b/>
        </w:rPr>
        <w:t xml:space="preserve">w domu - </w:t>
      </w:r>
      <w:r w:rsidRPr="001E71E7">
        <w:rPr>
          <w:b/>
          <w:szCs w:val="24"/>
        </w:rPr>
        <w:t>współfinansowanego ze środków Unii Europejskiej w ramach</w:t>
      </w:r>
      <w:r w:rsidRPr="001E71E7">
        <w:rPr>
          <w:szCs w:val="24"/>
        </w:rPr>
        <w:t xml:space="preserve"> </w:t>
      </w:r>
      <w:r w:rsidRPr="001E71E7">
        <w:rPr>
          <w:b/>
          <w:szCs w:val="24"/>
        </w:rPr>
        <w:t>Europejskiego Funduszu Społecznego.</w:t>
      </w:r>
    </w:p>
    <w:p w:rsidR="00CD5C73" w:rsidRPr="001E71E7" w:rsidRDefault="00CD5C73" w:rsidP="00CD5C73">
      <w:pPr>
        <w:pStyle w:val="Akapitzlist"/>
        <w:spacing w:after="120"/>
        <w:jc w:val="both"/>
        <w:rPr>
          <w:rFonts w:ascii="Times New Roman" w:hAnsi="Times New Roman"/>
          <w:szCs w:val="24"/>
        </w:rPr>
      </w:pPr>
    </w:p>
    <w:p w:rsidR="00CD5C73" w:rsidRDefault="00CD5C73" w:rsidP="00CD5C73">
      <w:pPr>
        <w:pStyle w:val="Akapitzlist"/>
        <w:widowControl w:val="0"/>
        <w:numPr>
          <w:ilvl w:val="0"/>
          <w:numId w:val="2"/>
        </w:numPr>
        <w:suppressAutoHyphens/>
        <w:spacing w:after="120"/>
        <w:jc w:val="both"/>
        <w:rPr>
          <w:rFonts w:ascii="Arial" w:eastAsia="SimSun" w:hAnsi="Arial" w:cs="Arial"/>
          <w:b/>
          <w:kern w:val="2"/>
          <w:sz w:val="20"/>
          <w:lang w:eastAsia="hi-IN" w:bidi="hi-IN"/>
        </w:rPr>
      </w:pPr>
      <w:r>
        <w:rPr>
          <w:rFonts w:ascii="Arial" w:eastAsia="SimSun" w:hAnsi="Arial" w:cs="Arial"/>
          <w:b/>
          <w:kern w:val="2"/>
          <w:sz w:val="20"/>
          <w:lang w:eastAsia="hi-IN" w:bidi="hi-IN"/>
        </w:rPr>
        <w:t>Dane dotyczące Oferenta:</w:t>
      </w:r>
    </w:p>
    <w:p w:rsidR="00CD5C73" w:rsidRDefault="00CD5C73" w:rsidP="00CD5C73">
      <w:pPr>
        <w:widowControl w:val="0"/>
        <w:suppressAutoHyphens/>
        <w:spacing w:after="120"/>
        <w:jc w:val="both"/>
        <w:rPr>
          <w:rFonts w:ascii="Arial" w:eastAsia="SimSun" w:hAnsi="Arial" w:cs="Arial"/>
          <w:b/>
          <w:kern w:val="2"/>
          <w:sz w:val="20"/>
          <w:lang w:eastAsia="hi-IN" w:bidi="hi-IN"/>
        </w:rPr>
      </w:pPr>
    </w:p>
    <w:tbl>
      <w:tblPr>
        <w:tblW w:w="9405" w:type="dxa"/>
        <w:tblInd w:w="-60" w:type="dxa"/>
        <w:tblLayout w:type="fixed"/>
        <w:tblLook w:val="04A0" w:firstRow="1" w:lastRow="0" w:firstColumn="1" w:lastColumn="0" w:noHBand="0" w:noVBand="1"/>
      </w:tblPr>
      <w:tblGrid>
        <w:gridCol w:w="4643"/>
        <w:gridCol w:w="4762"/>
      </w:tblGrid>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Nazwa Oferenta</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Adres siedziby</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 xml:space="preserve">Data i Nr wpisu do rejestru handlowego lub ewidencji </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NIP</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REGON</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e-mail</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telefonu</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r w:rsidR="00CD5C73" w:rsidTr="0082386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CD5C73" w:rsidRDefault="00CD5C73" w:rsidP="0082386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faksu</w:t>
            </w:r>
          </w:p>
        </w:tc>
        <w:tc>
          <w:tcPr>
            <w:tcW w:w="4762" w:type="dxa"/>
            <w:tcBorders>
              <w:top w:val="single" w:sz="4" w:space="0" w:color="000000"/>
              <w:left w:val="single" w:sz="4" w:space="0" w:color="000000"/>
              <w:bottom w:val="single" w:sz="4" w:space="0" w:color="000000"/>
              <w:right w:val="single" w:sz="4" w:space="0" w:color="000000"/>
            </w:tcBorders>
          </w:tcPr>
          <w:p w:rsidR="00CD5C73" w:rsidRDefault="00CD5C73" w:rsidP="0082386C">
            <w:pPr>
              <w:widowControl w:val="0"/>
              <w:suppressAutoHyphens/>
              <w:snapToGrid w:val="0"/>
              <w:spacing w:after="120" w:line="360" w:lineRule="auto"/>
              <w:jc w:val="both"/>
              <w:rPr>
                <w:rFonts w:ascii="Arial" w:eastAsia="SimSun" w:hAnsi="Arial" w:cs="Arial"/>
                <w:kern w:val="2"/>
                <w:sz w:val="20"/>
                <w:lang w:eastAsia="hi-IN" w:bidi="hi-IN"/>
              </w:rPr>
            </w:pPr>
          </w:p>
        </w:tc>
      </w:tr>
    </w:tbl>
    <w:p w:rsidR="00CD5C73" w:rsidRDefault="00CD5C73" w:rsidP="00CD5C73">
      <w:pPr>
        <w:autoSpaceDE w:val="0"/>
        <w:autoSpaceDN w:val="0"/>
        <w:adjustRightInd w:val="0"/>
        <w:spacing w:after="0" w:line="240" w:lineRule="auto"/>
        <w:rPr>
          <w:rFonts w:ascii="Arial" w:hAnsi="Arial" w:cs="Arial"/>
          <w:b/>
          <w:color w:val="000000"/>
          <w:sz w:val="20"/>
        </w:rPr>
      </w:pPr>
    </w:p>
    <w:p w:rsidR="00CD5C73" w:rsidRDefault="00CD5C73" w:rsidP="00CD5C73">
      <w:pPr>
        <w:autoSpaceDE w:val="0"/>
        <w:autoSpaceDN w:val="0"/>
        <w:adjustRightInd w:val="0"/>
        <w:spacing w:after="0" w:line="240" w:lineRule="auto"/>
        <w:rPr>
          <w:rFonts w:ascii="Arial" w:hAnsi="Arial" w:cs="Arial"/>
          <w:b/>
          <w:color w:val="000000"/>
          <w:sz w:val="20"/>
        </w:rPr>
      </w:pPr>
    </w:p>
    <w:p w:rsidR="00CD5C73" w:rsidRDefault="00CD5C73" w:rsidP="00CD5C73">
      <w:pPr>
        <w:pStyle w:val="Akapitzlist"/>
        <w:numPr>
          <w:ilvl w:val="0"/>
          <w:numId w:val="2"/>
        </w:numPr>
        <w:autoSpaceDE w:val="0"/>
        <w:autoSpaceDN w:val="0"/>
        <w:adjustRightInd w:val="0"/>
        <w:spacing w:after="0" w:line="240" w:lineRule="auto"/>
        <w:rPr>
          <w:b/>
          <w:color w:val="000000"/>
          <w:szCs w:val="24"/>
        </w:rPr>
      </w:pPr>
      <w:r>
        <w:rPr>
          <w:b/>
          <w:color w:val="000000"/>
          <w:szCs w:val="24"/>
        </w:rPr>
        <w:t>Niniejszym składamy  swoją ofertę w zakresie n/w przedmiotu zamówienia:</w:t>
      </w:r>
    </w:p>
    <w:p w:rsidR="00CD5C73" w:rsidRPr="00CD5C73" w:rsidRDefault="00CD5C73" w:rsidP="00CD5C73">
      <w:pPr>
        <w:pStyle w:val="Akapitzlist"/>
        <w:autoSpaceDE w:val="0"/>
        <w:autoSpaceDN w:val="0"/>
        <w:adjustRightInd w:val="0"/>
        <w:spacing w:after="0" w:line="240" w:lineRule="auto"/>
        <w:rPr>
          <w:b/>
          <w:color w:val="000000"/>
          <w:szCs w:val="24"/>
        </w:rPr>
      </w:pPr>
    </w:p>
    <w:p w:rsidR="00CD5C73" w:rsidRDefault="00CD5C73" w:rsidP="00CD5C73">
      <w:pPr>
        <w:autoSpaceDE w:val="0"/>
        <w:rPr>
          <w:b/>
        </w:rPr>
      </w:pPr>
      <w:r>
        <w:rPr>
          <w:b/>
        </w:rPr>
        <w:t>Cz.</w:t>
      </w:r>
      <w:r>
        <w:rPr>
          <w:b/>
        </w:rPr>
        <w:t>1</w:t>
      </w:r>
      <w:r>
        <w:rPr>
          <w:b/>
        </w:rPr>
        <w:t>.  Pomoce dydaktyczne:</w:t>
      </w:r>
    </w:p>
    <w:tbl>
      <w:tblPr>
        <w:tblStyle w:val="Tabela-Siatka"/>
        <w:tblW w:w="10773" w:type="dxa"/>
        <w:tblInd w:w="-459" w:type="dxa"/>
        <w:tblLook w:val="04A0" w:firstRow="1" w:lastRow="0" w:firstColumn="1" w:lastColumn="0" w:noHBand="0" w:noVBand="1"/>
      </w:tblPr>
      <w:tblGrid>
        <w:gridCol w:w="959"/>
        <w:gridCol w:w="6105"/>
        <w:gridCol w:w="992"/>
        <w:gridCol w:w="851"/>
        <w:gridCol w:w="1866"/>
      </w:tblGrid>
      <w:tr w:rsidR="00CD5C73" w:rsidTr="0082386C">
        <w:tc>
          <w:tcPr>
            <w:tcW w:w="959"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ind w:right="-108"/>
              <w:jc w:val="center"/>
              <w:rPr>
                <w:rFonts w:cs="Times New Roman"/>
                <w:b/>
                <w:szCs w:val="24"/>
              </w:rPr>
            </w:pPr>
            <w:r>
              <w:rPr>
                <w:rFonts w:cs="Times New Roman"/>
                <w:b/>
                <w:szCs w:val="24"/>
              </w:rPr>
              <w:t>Lp.</w:t>
            </w: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jc w:val="center"/>
              <w:rPr>
                <w:rFonts w:cs="Times New Roman"/>
                <w:b/>
                <w:szCs w:val="24"/>
              </w:rPr>
            </w:pPr>
            <w:r>
              <w:rPr>
                <w:rFonts w:cs="Times New Roman"/>
                <w:b/>
                <w:szCs w:val="24"/>
              </w:rPr>
              <w:t>Asortyment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jc w:val="center"/>
              <w:rPr>
                <w:rFonts w:cs="Times New Roman"/>
                <w:b/>
                <w:szCs w:val="24"/>
              </w:rPr>
            </w:pPr>
            <w:proofErr w:type="spellStart"/>
            <w:r>
              <w:rPr>
                <w:rFonts w:cs="Times New Roman"/>
                <w:b/>
                <w:szCs w:val="24"/>
              </w:rPr>
              <w:t>J.m</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jc w:val="center"/>
              <w:rPr>
                <w:rFonts w:cs="Times New Roman"/>
                <w:b/>
                <w:szCs w:val="24"/>
              </w:rPr>
            </w:pPr>
            <w:r>
              <w:rPr>
                <w:rFonts w:cs="Times New Roman"/>
                <w:b/>
                <w:szCs w:val="24"/>
              </w:rPr>
              <w:t>Ilość</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jc w:val="center"/>
              <w:rPr>
                <w:rFonts w:cs="Times New Roman"/>
                <w:b/>
                <w:szCs w:val="24"/>
              </w:rPr>
            </w:pPr>
            <w:r>
              <w:rPr>
                <w:rFonts w:cs="Times New Roman"/>
                <w:b/>
                <w:szCs w:val="24"/>
              </w:rPr>
              <w:t>Wartość brutto</w:t>
            </w: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rPr>
                <w:rFonts w:cs="Times New Roman"/>
                <w:sz w:val="22"/>
              </w:rPr>
            </w:pPr>
            <w:r w:rsidRPr="0070109E">
              <w:rPr>
                <w:rStyle w:val="base"/>
                <w:sz w:val="22"/>
              </w:rPr>
              <w:t>ORTOGRAFFITI. Zestaw pierwszy (</w:t>
            </w:r>
            <w:r w:rsidRPr="0070109E">
              <w:rPr>
                <w:rFonts w:eastAsia="Times New Roman"/>
                <w:sz w:val="22"/>
                <w:lang w:eastAsia="pl-PL"/>
              </w:rPr>
              <w:t>4 zeszyty ćwiczeń: ORTOGRAFFITI 1, 2, 3 i ORTOGRAFFITI. Czytanie ze zrozumieniem (</w:t>
            </w:r>
            <w:proofErr w:type="spellStart"/>
            <w:r w:rsidRPr="0070109E">
              <w:rPr>
                <w:rFonts w:eastAsia="Times New Roman"/>
                <w:sz w:val="22"/>
                <w:lang w:eastAsia="pl-PL"/>
              </w:rPr>
              <w:t>rz</w:t>
            </w:r>
            <w:proofErr w:type="spellEnd"/>
            <w:r w:rsidRPr="0070109E">
              <w:rPr>
                <w:rFonts w:eastAsia="Times New Roman"/>
                <w:sz w:val="22"/>
                <w:lang w:eastAsia="pl-PL"/>
              </w:rPr>
              <w:t>-ż, u-ó) z płytą CD)</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rPr>
                <w:rFonts w:cs="Times New Roman"/>
                <w:sz w:val="22"/>
              </w:rPr>
            </w:pPr>
            <w:r w:rsidRPr="0070109E">
              <w:rPr>
                <w:rStyle w:val="base"/>
                <w:sz w:val="22"/>
              </w:rPr>
              <w:t>ORTOGRAFFITI. Zestaw drugi (</w:t>
            </w:r>
            <w:r w:rsidRPr="0070109E">
              <w:rPr>
                <w:rFonts w:eastAsia="Times New Roman"/>
                <w:sz w:val="22"/>
                <w:lang w:eastAsia="pl-PL"/>
              </w:rPr>
              <w:t>3 zeszyty ćwiczeń: ORTOGRAFFITI 4, 5, 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sz w:val="22"/>
                <w:lang w:eastAsia="pl-PL"/>
              </w:rPr>
            </w:pPr>
            <w:r w:rsidRPr="0070109E">
              <w:rPr>
                <w:rStyle w:val="base"/>
                <w:sz w:val="22"/>
              </w:rPr>
              <w:t>ORTOGRAFFITI. Zestaw trzeci (</w:t>
            </w:r>
            <w:r w:rsidRPr="0070109E">
              <w:rPr>
                <w:sz w:val="22"/>
                <w:lang w:eastAsia="pl-PL"/>
              </w:rPr>
              <w:t>4 zeszyty ćwiczeń: ORTOGRAFFITI 7,8,9 i ORTOGRAFFITI. Czytanie ze zrozumieniem (</w:t>
            </w:r>
            <w:proofErr w:type="spellStart"/>
            <w:r w:rsidRPr="0070109E">
              <w:rPr>
                <w:sz w:val="22"/>
                <w:lang w:eastAsia="pl-PL"/>
              </w:rPr>
              <w:t>ch</w:t>
            </w:r>
            <w:proofErr w:type="spellEnd"/>
            <w:r w:rsidRPr="0070109E">
              <w:rPr>
                <w:sz w:val="22"/>
                <w:lang w:eastAsia="pl-PL"/>
              </w:rPr>
              <w:t xml:space="preserve">-h, ą-ę, </w:t>
            </w:r>
            <w:proofErr w:type="spellStart"/>
            <w:r w:rsidRPr="0070109E">
              <w:rPr>
                <w:sz w:val="22"/>
                <w:lang w:eastAsia="pl-PL"/>
              </w:rPr>
              <w:t>ji</w:t>
            </w:r>
            <w:proofErr w:type="spellEnd"/>
            <w:r w:rsidRPr="0070109E">
              <w:rPr>
                <w:sz w:val="22"/>
                <w:lang w:eastAsia="pl-PL"/>
              </w:rPr>
              <w:t>-ii) z płytą CD)</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rPr>
                <w:rFonts w:cs="Times New Roman"/>
                <w:sz w:val="22"/>
              </w:rPr>
            </w:pPr>
            <w:proofErr w:type="spellStart"/>
            <w:r w:rsidRPr="0070109E">
              <w:rPr>
                <w:rStyle w:val="base"/>
                <w:sz w:val="22"/>
              </w:rPr>
              <w:t>Ortograffiti</w:t>
            </w:r>
            <w:proofErr w:type="spellEnd"/>
            <w:r w:rsidRPr="0070109E">
              <w:rPr>
                <w:rStyle w:val="base"/>
                <w:sz w:val="22"/>
              </w:rPr>
              <w:t>. Karty do nauki ortografii</w:t>
            </w:r>
          </w:p>
        </w:tc>
        <w:tc>
          <w:tcPr>
            <w:tcW w:w="992" w:type="dxa"/>
            <w:tcBorders>
              <w:top w:val="single" w:sz="4" w:space="0" w:color="auto"/>
              <w:left w:val="single" w:sz="4" w:space="0" w:color="auto"/>
              <w:bottom w:val="single" w:sz="4" w:space="0" w:color="auto"/>
              <w:right w:val="single" w:sz="4" w:space="0" w:color="auto"/>
            </w:tcBorders>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Style w:val="base"/>
                <w:bCs/>
                <w:sz w:val="22"/>
              </w:rPr>
            </w:pPr>
            <w:r w:rsidRPr="0070109E">
              <w:rPr>
                <w:rStyle w:val="base"/>
                <w:sz w:val="22"/>
              </w:rPr>
              <w:t>ORTOGRAFFITI. Od dysgrafii do kaligrafii. Komplet 2 zeszytów ćwiczeń dla uczniów klas IV-VI szkoły podstawowej</w:t>
            </w:r>
          </w:p>
        </w:tc>
        <w:tc>
          <w:tcPr>
            <w:tcW w:w="992" w:type="dxa"/>
            <w:tcBorders>
              <w:top w:val="single" w:sz="4" w:space="0" w:color="auto"/>
              <w:left w:val="single" w:sz="4" w:space="0" w:color="auto"/>
              <w:bottom w:val="single" w:sz="4" w:space="0" w:color="auto"/>
              <w:right w:val="single" w:sz="4" w:space="0" w:color="auto"/>
            </w:tcBorders>
            <w:hideMark/>
          </w:tcPr>
          <w:p w:rsidR="00CD5C73" w:rsidRPr="0070109E" w:rsidRDefault="00CD5C73" w:rsidP="0082386C">
            <w:pPr>
              <w:rPr>
                <w:sz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sz w:val="22"/>
              </w:rPr>
            </w:pPr>
            <w:r w:rsidRPr="0070109E">
              <w:rPr>
                <w:sz w:val="22"/>
              </w:rPr>
              <w:t>Małgorzata Barańska ĆWICZENIA KOREKCYJNO-KOMPENSACYJNE dla dzieci 6–9-letnich</w:t>
            </w:r>
          </w:p>
        </w:tc>
        <w:tc>
          <w:tcPr>
            <w:tcW w:w="992" w:type="dxa"/>
            <w:tcBorders>
              <w:top w:val="single" w:sz="4" w:space="0" w:color="auto"/>
              <w:left w:val="single" w:sz="4" w:space="0" w:color="auto"/>
              <w:bottom w:val="single" w:sz="4" w:space="0" w:color="auto"/>
              <w:right w:val="single" w:sz="4" w:space="0" w:color="auto"/>
            </w:tcBorders>
            <w:hideMark/>
          </w:tcPr>
          <w:p w:rsidR="00CD5C73" w:rsidRPr="0070109E" w:rsidRDefault="00CD5C73" w:rsidP="0082386C">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b/>
                <w:sz w:val="22"/>
              </w:rPr>
            </w:pPr>
            <w:r w:rsidRPr="0070109E">
              <w:rPr>
                <w:rStyle w:val="Pogrubienie"/>
                <w:sz w:val="22"/>
              </w:rPr>
              <w:t>Małgorzata Barańska KRAMIK – Ćwiczenia korekcyjno-kompensacyjne cena</w:t>
            </w:r>
          </w:p>
        </w:tc>
        <w:tc>
          <w:tcPr>
            <w:tcW w:w="992" w:type="dxa"/>
            <w:tcBorders>
              <w:top w:val="single" w:sz="4" w:space="0" w:color="auto"/>
              <w:left w:val="single" w:sz="4" w:space="0" w:color="auto"/>
              <w:bottom w:val="single" w:sz="4" w:space="0" w:color="auto"/>
              <w:right w:val="single" w:sz="4" w:space="0" w:color="auto"/>
            </w:tcBorders>
            <w:hideMark/>
          </w:tcPr>
          <w:p w:rsidR="00CD5C73" w:rsidRPr="0070109E" w:rsidRDefault="00CD5C73" w:rsidP="0082386C">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Pr="00584691"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Style w:val="Pogrubienie"/>
                <w:b w:val="0"/>
                <w:sz w:val="22"/>
              </w:rPr>
            </w:pPr>
            <w:r w:rsidRPr="0070109E">
              <w:rPr>
                <w:rStyle w:val="Pogrubienie"/>
                <w:sz w:val="22"/>
              </w:rPr>
              <w:t>MYŚLĘ, ROZWIĄZUJĘ I... WIEM! – Ćwiczenia korekcyjno-kompensacyjne dla uczniów klas 4–6</w:t>
            </w:r>
          </w:p>
        </w:tc>
        <w:tc>
          <w:tcPr>
            <w:tcW w:w="992" w:type="dxa"/>
            <w:tcBorders>
              <w:top w:val="single" w:sz="4" w:space="0" w:color="auto"/>
              <w:left w:val="single" w:sz="4" w:space="0" w:color="auto"/>
              <w:bottom w:val="single" w:sz="4" w:space="0" w:color="auto"/>
              <w:right w:val="single" w:sz="4" w:space="0" w:color="auto"/>
            </w:tcBorders>
            <w:hideMark/>
          </w:tcPr>
          <w:p w:rsidR="00CD5C73" w:rsidRPr="0070109E" w:rsidRDefault="00CD5C73" w:rsidP="0082386C">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name"/>
              <w:rPr>
                <w:rStyle w:val="Pogrubienie"/>
                <w:rFonts w:eastAsiaTheme="majorEastAsia"/>
                <w:b w:val="0"/>
                <w:sz w:val="22"/>
                <w:szCs w:val="22"/>
              </w:rPr>
            </w:pPr>
            <w:r w:rsidRPr="0070109E">
              <w:rPr>
                <w:rStyle w:val="Pogrubienie"/>
                <w:rFonts w:eastAsiaTheme="majorEastAsia"/>
                <w:sz w:val="22"/>
                <w:szCs w:val="22"/>
              </w:rPr>
              <w:t>MYŚLĘ, ROZWIĄZUJĘ I... WIEM! – Ćwiczenia korekcyjno-kompensacyjne dla uczniów klas 1–3</w:t>
            </w:r>
          </w:p>
        </w:tc>
        <w:tc>
          <w:tcPr>
            <w:tcW w:w="992" w:type="dxa"/>
            <w:tcBorders>
              <w:top w:val="single" w:sz="4" w:space="0" w:color="auto"/>
              <w:left w:val="single" w:sz="4" w:space="0" w:color="auto"/>
              <w:bottom w:val="single" w:sz="4" w:space="0" w:color="auto"/>
              <w:right w:val="single" w:sz="4" w:space="0" w:color="auto"/>
            </w:tcBorders>
            <w:hideMark/>
          </w:tcPr>
          <w:p w:rsidR="00CD5C73" w:rsidRPr="0070109E" w:rsidRDefault="00CD5C73" w:rsidP="0082386C">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b/>
                <w:sz w:val="22"/>
              </w:rPr>
            </w:pPr>
            <w:r w:rsidRPr="0070109E">
              <w:rPr>
                <w:rStyle w:val="Pogrubienie"/>
                <w:sz w:val="22"/>
              </w:rPr>
              <w:t>Rościsław Andrzejczak PALUSZKOWA TABLICZKA MNOŻENIA</w:t>
            </w:r>
          </w:p>
        </w:tc>
        <w:tc>
          <w:tcPr>
            <w:tcW w:w="992" w:type="dxa"/>
            <w:tcBorders>
              <w:top w:val="single" w:sz="4" w:space="0" w:color="auto"/>
              <w:left w:val="single" w:sz="4" w:space="0" w:color="auto"/>
              <w:bottom w:val="single" w:sz="4" w:space="0" w:color="auto"/>
              <w:right w:val="single" w:sz="4" w:space="0" w:color="auto"/>
            </w:tcBorders>
            <w:hideMark/>
          </w:tcPr>
          <w:p w:rsidR="00CD5C73" w:rsidRPr="0070109E" w:rsidRDefault="00CD5C73" w:rsidP="0082386C">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sz w:val="22"/>
              </w:rPr>
            </w:pPr>
            <w:r w:rsidRPr="0070109E">
              <w:rPr>
                <w:sz w:val="22"/>
                <w:lang w:eastAsia="pl-PL"/>
              </w:rPr>
              <w:t>Joanna Baran PIERWSZA POMOC DLA UCZNIÓW Z DYSORTOGRAFIĄ – Zestaw ćwiczeń dla dzieci z nasilonymi trudnościami w nauce pisowni polskiej. Różnicowanie głosek miękkich i zmiękczonych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b/>
                <w:sz w:val="22"/>
              </w:rPr>
            </w:pPr>
            <w:r w:rsidRPr="0070109E">
              <w:rPr>
                <w:rStyle w:val="Pogrubienie"/>
                <w:sz w:val="22"/>
              </w:rPr>
              <w:t xml:space="preserve">Joanna Baran </w:t>
            </w:r>
            <w:r w:rsidRPr="0070109E">
              <w:rPr>
                <w:kern w:val="36"/>
                <w:sz w:val="22"/>
                <w:lang w:eastAsia="pl-PL"/>
              </w:rPr>
              <w:t>PIERWSZA POMOC DLA UCZNIÓW Z DYSORTOGRAFIĄ – Zestaw ćwiczeń dla dzieci z nasilonymi trudnościami w nauce pisowni polskiej. Różnicowanie głosek "i" oraz "j"</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kern w:val="36"/>
                <w:sz w:val="22"/>
              </w:rPr>
            </w:pPr>
            <w:r w:rsidRPr="0070109E">
              <w:rPr>
                <w:kern w:val="36"/>
                <w:sz w:val="22"/>
                <w:lang w:eastAsia="pl-PL"/>
              </w:rPr>
              <w:t>PIERWSZA POMOC DLA UCZNIÓW Z DYSORTOGRAFIĄ – Zestaw ćwiczeń dla dzieci z nasilonymi trudnościami w nauce pisowni polskiej. Różnicowanie głosek "i" oraz "j"</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Fonts w:cs="Times New Roman"/>
                <w:b/>
                <w:sz w:val="22"/>
              </w:rPr>
            </w:pPr>
            <w:r w:rsidRPr="0070109E">
              <w:rPr>
                <w:rStyle w:val="Pogrubienie"/>
                <w:rFonts w:cs="Times New Roman"/>
                <w:sz w:val="22"/>
              </w:rPr>
              <w:t>Joanna Baran  PIERWSZA POMOC DLA UCZNIÓW Z DYSORTOGRAFIĄ – Zestaw ćwiczeń dla dzieci z nasilonymi trudnościami w nauce pisowni polskiej. Różnicowanie głosek nosowych ą, ę oraz połączeń om, on, em, en</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najmłodszych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klas IV–VI</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Ćwiczenia na koncentrację i spostrzegawczość dla uczniów klas VII–VIII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liceum i technikum</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Fonts w:cs="Times New Roman"/>
                <w:b/>
                <w:sz w:val="22"/>
              </w:rPr>
            </w:pPr>
            <w:r w:rsidRPr="0070109E">
              <w:rPr>
                <w:rStyle w:val="Pogrubienie"/>
                <w:rFonts w:cs="Times New Roman"/>
                <w:sz w:val="22"/>
              </w:rPr>
              <w:t xml:space="preserve">Ewa Baranowska-Jojko </w:t>
            </w:r>
            <w:r w:rsidRPr="0070109E">
              <w:rPr>
                <w:rFonts w:eastAsia="Times New Roman" w:cs="Times New Roman"/>
                <w:kern w:val="36"/>
                <w:sz w:val="22"/>
                <w:lang w:eastAsia="pl-PL"/>
              </w:rPr>
              <w:t>ROZWOJOWA KRESKA –Ćwiczenia plastyczne z elementami arteterapii</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sz w:val="22"/>
              </w:rPr>
            </w:pPr>
            <w:r w:rsidRPr="0070109E">
              <w:rPr>
                <w:sz w:val="22"/>
                <w:lang w:eastAsia="pl-PL"/>
              </w:rPr>
              <w:t>Anna Szczepańska KALAMBURY wzrokowo-słuchowo-ruchowe dla uczniów szkoły podstawowej</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sz w:val="22"/>
              </w:rPr>
            </w:pPr>
            <w:r w:rsidRPr="0070109E">
              <w:rPr>
                <w:sz w:val="22"/>
              </w:rPr>
              <w:t>Elżbieta Szymankiewicz DYSLEKTYCZNE UCHO – Zbiór ćwiczeń stymulujących rozwój percepcji słuchowej nie tylko dla uczniów z dysleksją – Komplet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spacing w:before="100" w:beforeAutospacing="1" w:after="100" w:afterAutospacing="1"/>
              <w:outlineLvl w:val="0"/>
              <w:rPr>
                <w:rFonts w:eastAsia="Times New Roman" w:cs="Times New Roman"/>
                <w:bCs/>
                <w:kern w:val="36"/>
                <w:sz w:val="20"/>
                <w:szCs w:val="20"/>
              </w:rPr>
            </w:pPr>
            <w:r w:rsidRPr="00FA56A9">
              <w:rPr>
                <w:rFonts w:eastAsia="Times New Roman"/>
                <w:bCs/>
                <w:kern w:val="36"/>
                <w:sz w:val="20"/>
                <w:szCs w:val="20"/>
                <w:lang w:eastAsia="pl-PL"/>
              </w:rPr>
              <w:t>DŹWIĘKI NASZEGO OTOCZENIA – Zagadki obrazkowo-dźwiękowe (z płytą CD w teczce)</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b/>
                <w:sz w:val="20"/>
                <w:szCs w:val="20"/>
              </w:rPr>
            </w:pPr>
            <w:r w:rsidRPr="00FA56A9">
              <w:rPr>
                <w:rStyle w:val="Pogrubienie"/>
                <w:sz w:val="20"/>
                <w:szCs w:val="20"/>
              </w:rPr>
              <w:t>NARYSUJ EMOCJE Ćwiczenia w rozpoznawaniu i nazywaniu stanów emocjonalnych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b/>
                <w:sz w:val="20"/>
                <w:szCs w:val="20"/>
              </w:rPr>
            </w:pPr>
            <w:r w:rsidRPr="00FA56A9">
              <w:rPr>
                <w:rStyle w:val="Pogrubienie"/>
                <w:sz w:val="20"/>
                <w:szCs w:val="20"/>
              </w:rPr>
              <w:t>Elżbieta Suwalska ĆWICZENIA W TERAPII DYSLEKSJI I DYSORTOGRAFII DLA UCZNIÓW KLAS IV-VI. CH – H</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rFonts w:eastAsia="Times New Roman"/>
                <w:kern w:val="36"/>
                <w:sz w:val="20"/>
                <w:szCs w:val="20"/>
              </w:rPr>
            </w:pPr>
            <w:r w:rsidRPr="00FA56A9">
              <w:rPr>
                <w:rStyle w:val="Pogrubienie"/>
                <w:sz w:val="20"/>
                <w:szCs w:val="20"/>
              </w:rPr>
              <w:t>Elżbieta Suwalska</w:t>
            </w:r>
            <w:r w:rsidRPr="00FA56A9">
              <w:rPr>
                <w:rFonts w:eastAsia="Times New Roman"/>
                <w:kern w:val="36"/>
                <w:sz w:val="20"/>
                <w:szCs w:val="20"/>
                <w:lang w:eastAsia="pl-PL"/>
              </w:rPr>
              <w:t xml:space="preserve"> ĆWICZENIA W TERAPII DYSLEKSJI I DYSORTOGRAFII DLA UCZNIÓW KLAS IV-VI. ZMIĘKCZENIA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rFonts w:eastAsia="Times New Roman"/>
                <w:kern w:val="36"/>
                <w:sz w:val="20"/>
                <w:szCs w:val="20"/>
              </w:rPr>
            </w:pPr>
            <w:r w:rsidRPr="00FA56A9">
              <w:rPr>
                <w:rStyle w:val="Pogrubienie"/>
                <w:sz w:val="20"/>
                <w:szCs w:val="20"/>
              </w:rPr>
              <w:t xml:space="preserve">Elżbieta Suwalska </w:t>
            </w:r>
            <w:r w:rsidRPr="00FA56A9">
              <w:rPr>
                <w:rFonts w:eastAsia="Times New Roman"/>
                <w:kern w:val="36"/>
                <w:sz w:val="20"/>
                <w:szCs w:val="20"/>
                <w:lang w:eastAsia="pl-PL"/>
              </w:rPr>
              <w:t>ĆWICZENIA W TERAPII DYSLEKSJI I DYSORTOGRAFII DLA UCZNIÓW KLAS IV-VI. RZ - Ż</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b/>
                <w:sz w:val="20"/>
                <w:szCs w:val="20"/>
              </w:rPr>
            </w:pPr>
            <w:r w:rsidRPr="00FA56A9">
              <w:rPr>
                <w:rStyle w:val="Pogrubienie"/>
                <w:sz w:val="20"/>
                <w:szCs w:val="20"/>
              </w:rPr>
              <w:t>Elżbieta Suwalska</w:t>
            </w:r>
            <w:r w:rsidRPr="00FA56A9">
              <w:rPr>
                <w:b/>
                <w:sz w:val="20"/>
                <w:szCs w:val="20"/>
              </w:rPr>
              <w:t> </w:t>
            </w:r>
            <w:r w:rsidRPr="00FA56A9">
              <w:rPr>
                <w:rStyle w:val="Pogrubienie"/>
                <w:sz w:val="20"/>
                <w:szCs w:val="20"/>
              </w:rPr>
              <w:t>ĆWICZENIA W TERAPII DYSLEKSJI I DYSORTOGRAFII DLA UCZNIÓW</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b/>
                <w:sz w:val="20"/>
                <w:szCs w:val="20"/>
              </w:rPr>
            </w:pPr>
            <w:r w:rsidRPr="00FA56A9">
              <w:rPr>
                <w:rStyle w:val="Pogrubienie"/>
                <w:sz w:val="20"/>
                <w:szCs w:val="20"/>
              </w:rPr>
              <w:t>ĆWICZENIA W TERAPII DYSLEKSJI I DYSORTOGRAFII DLA UCZNIÓW KLAS IV-VI. Ó – U</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rStyle w:val="Pogrubienie"/>
                <w:b w:val="0"/>
                <w:sz w:val="20"/>
                <w:szCs w:val="20"/>
              </w:rPr>
            </w:pPr>
            <w:r w:rsidRPr="00FA56A9">
              <w:rPr>
                <w:rStyle w:val="Pogrubienie"/>
                <w:sz w:val="20"/>
                <w:szCs w:val="20"/>
              </w:rPr>
              <w:t>RYSUJEMY OBURĄCZ</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b/>
                <w:kern w:val="36"/>
                <w:sz w:val="20"/>
                <w:szCs w:val="20"/>
              </w:rPr>
            </w:pPr>
            <w:r w:rsidRPr="00FA56A9">
              <w:rPr>
                <w:rStyle w:val="Pogrubienie"/>
                <w:sz w:val="20"/>
                <w:szCs w:val="20"/>
              </w:rPr>
              <w:t xml:space="preserve">Katarzyna </w:t>
            </w:r>
            <w:proofErr w:type="spellStart"/>
            <w:r w:rsidRPr="00FA56A9">
              <w:rPr>
                <w:rStyle w:val="Pogrubienie"/>
                <w:sz w:val="20"/>
                <w:szCs w:val="20"/>
              </w:rPr>
              <w:t>Szłapa</w:t>
            </w:r>
            <w:proofErr w:type="spellEnd"/>
            <w:r w:rsidRPr="00FA56A9">
              <w:rPr>
                <w:rStyle w:val="Pogrubienie"/>
                <w:sz w:val="20"/>
                <w:szCs w:val="20"/>
              </w:rPr>
              <w:t xml:space="preserve">, Iwona Tomasik, Sławomir Wrzesiński </w:t>
            </w:r>
            <w:r w:rsidRPr="00FA56A9">
              <w:rPr>
                <w:kern w:val="36"/>
                <w:sz w:val="20"/>
                <w:szCs w:val="20"/>
                <w:lang w:eastAsia="pl-PL"/>
              </w:rPr>
              <w:t>SUPEROKO – Litery i cyfry</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b/>
                <w:sz w:val="20"/>
                <w:szCs w:val="20"/>
              </w:rPr>
            </w:pPr>
            <w:r w:rsidRPr="00FA56A9">
              <w:rPr>
                <w:rStyle w:val="Pogrubienie"/>
                <w:sz w:val="20"/>
                <w:szCs w:val="20"/>
              </w:rPr>
              <w:t xml:space="preserve">Katarzyna </w:t>
            </w:r>
            <w:proofErr w:type="spellStart"/>
            <w:r w:rsidRPr="00FA56A9">
              <w:rPr>
                <w:rStyle w:val="Pogrubienie"/>
                <w:sz w:val="20"/>
                <w:szCs w:val="20"/>
              </w:rPr>
              <w:t>Szłapa</w:t>
            </w:r>
            <w:proofErr w:type="spellEnd"/>
            <w:r w:rsidRPr="00FA56A9">
              <w:rPr>
                <w:rStyle w:val="Pogrubienie"/>
                <w:sz w:val="20"/>
                <w:szCs w:val="20"/>
              </w:rPr>
              <w:t>, Iwona Tomasik, Sławomir Wrzesiński</w:t>
            </w:r>
            <w:r w:rsidRPr="00FA56A9">
              <w:rPr>
                <w:b/>
                <w:sz w:val="20"/>
                <w:szCs w:val="20"/>
              </w:rPr>
              <w:t xml:space="preserve">  </w:t>
            </w:r>
            <w:r w:rsidRPr="00FA56A9">
              <w:rPr>
                <w:rStyle w:val="Pogrubienie"/>
                <w:sz w:val="20"/>
                <w:szCs w:val="20"/>
              </w:rPr>
              <w:t>SUPEROKO</w:t>
            </w:r>
            <w:r w:rsidRPr="00FA56A9">
              <w:rPr>
                <w:b/>
                <w:sz w:val="20"/>
                <w:szCs w:val="20"/>
              </w:rPr>
              <w:t xml:space="preserve"> </w:t>
            </w:r>
            <w:r w:rsidRPr="00FA56A9">
              <w:rPr>
                <w:rStyle w:val="Pogrubienie"/>
                <w:sz w:val="20"/>
                <w:szCs w:val="20"/>
              </w:rPr>
              <w:t>Ćwiczenia usprawniające percepcję wzrokową, koordynację ruchowo-wzrokową i orientację przestrzenną dla dzieci i dorosłych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b/>
                <w:sz w:val="20"/>
                <w:szCs w:val="20"/>
              </w:rPr>
            </w:pPr>
            <w:r w:rsidRPr="00FA56A9">
              <w:rPr>
                <w:rStyle w:val="Pogrubienie"/>
                <w:sz w:val="20"/>
                <w:szCs w:val="20"/>
              </w:rPr>
              <w:t>WYŚNIONA MELODIA</w:t>
            </w:r>
          </w:p>
          <w:p w:rsidR="00CD5C73" w:rsidRPr="00FA56A9" w:rsidRDefault="00CD5C73" w:rsidP="0082386C">
            <w:pPr>
              <w:pStyle w:val="Bezodstpw"/>
              <w:rPr>
                <w:rStyle w:val="Pogrubienie"/>
                <w:b w:val="0"/>
                <w:sz w:val="20"/>
                <w:szCs w:val="20"/>
              </w:rPr>
            </w:pPr>
            <w:r w:rsidRPr="00FA56A9">
              <w:rPr>
                <w:rStyle w:val="Pogrubienie"/>
                <w:sz w:val="20"/>
                <w:szCs w:val="20"/>
              </w:rPr>
              <w:t>Relaksacyjne kolorowanki z motywami muzycznymi cena</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959" w:type="dxa"/>
            <w:tcBorders>
              <w:top w:val="single" w:sz="4" w:space="0" w:color="auto"/>
              <w:left w:val="single" w:sz="4" w:space="0" w:color="auto"/>
              <w:bottom w:val="single" w:sz="4" w:space="0" w:color="auto"/>
              <w:right w:val="single" w:sz="4" w:space="0" w:color="auto"/>
            </w:tcBorders>
          </w:tcPr>
          <w:p w:rsidR="00CD5C73" w:rsidRDefault="00CD5C73" w:rsidP="0082386C">
            <w:pPr>
              <w:pStyle w:val="Akapitzlist"/>
              <w:numPr>
                <w:ilvl w:val="0"/>
                <w:numId w:val="5"/>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CD5C73" w:rsidRPr="00FA56A9" w:rsidRDefault="00CD5C73" w:rsidP="0082386C">
            <w:pPr>
              <w:pStyle w:val="Bezodstpw"/>
              <w:rPr>
                <w:sz w:val="20"/>
                <w:szCs w:val="20"/>
              </w:rPr>
            </w:pPr>
            <w:r w:rsidRPr="00FA56A9">
              <w:rPr>
                <w:rFonts w:eastAsia="Times New Roman"/>
                <w:bCs/>
                <w:kern w:val="36"/>
                <w:sz w:val="20"/>
                <w:szCs w:val="20"/>
                <w:lang w:eastAsia="pl-PL"/>
              </w:rPr>
              <w:t>Trening ortograficzny do pracy z dzieckiem w domu, na lekcjach i zajęciach korekcyjno-kompensacyjnych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autoSpaceDE w:val="0"/>
              <w:spacing w:before="120" w:after="120"/>
              <w:jc w:val="center"/>
              <w:rPr>
                <w:b/>
              </w:rPr>
            </w:pPr>
          </w:p>
        </w:tc>
      </w:tr>
      <w:tr w:rsidR="00CD5C73" w:rsidTr="0082386C">
        <w:tc>
          <w:tcPr>
            <w:tcW w:w="8907" w:type="dxa"/>
            <w:gridSpan w:val="4"/>
            <w:tcBorders>
              <w:top w:val="single" w:sz="4" w:space="0" w:color="auto"/>
              <w:left w:val="single" w:sz="4" w:space="0" w:color="auto"/>
              <w:bottom w:val="single" w:sz="4" w:space="0" w:color="auto"/>
              <w:right w:val="single" w:sz="4" w:space="0" w:color="auto"/>
            </w:tcBorders>
          </w:tcPr>
          <w:p w:rsidR="00CD5C73" w:rsidRDefault="00CD5C73" w:rsidP="0082386C">
            <w:pPr>
              <w:jc w:val="both"/>
              <w:rPr>
                <w:rFonts w:ascii="TimesNewRomanPS-BoldMT" w:hAnsi="TimesNewRomanPS-BoldMT" w:cs="TimesNewRomanPS-BoldMT"/>
                <w:b/>
                <w:bCs/>
              </w:rPr>
            </w:pPr>
          </w:p>
          <w:p w:rsidR="00CD5C73" w:rsidRDefault="00CD5C73" w:rsidP="0082386C">
            <w:pPr>
              <w:jc w:val="both"/>
              <w:rPr>
                <w:rFonts w:ascii="Arial" w:hAnsi="Arial" w:cs="Arial"/>
                <w:b/>
                <w:sz w:val="20"/>
              </w:rPr>
            </w:pPr>
            <w:r>
              <w:rPr>
                <w:rFonts w:ascii="TimesNewRomanPS-BoldMT" w:hAnsi="TimesNewRomanPS-BoldMT" w:cs="TimesNewRomanPS-BoldMT"/>
                <w:b/>
                <w:bCs/>
              </w:rPr>
              <w:t>Łącznie za wykonanie przedmiotu zamówienia oferujemy cenę</w:t>
            </w:r>
            <w:r>
              <w:rPr>
                <w:rFonts w:ascii="Arial" w:hAnsi="Arial" w:cs="Arial"/>
                <w:b/>
                <w:sz w:val="20"/>
              </w:rPr>
              <w:t xml:space="preserve"> brutto:</w:t>
            </w:r>
          </w:p>
          <w:p w:rsidR="00CD5C73" w:rsidRDefault="00CD5C73" w:rsidP="0082386C">
            <w:pPr>
              <w:jc w:val="both"/>
              <w:rPr>
                <w:rFonts w:ascii="Arial" w:hAnsi="Arial" w:cs="Arial"/>
                <w:b/>
                <w:sz w:val="20"/>
              </w:rPr>
            </w:pPr>
            <w:r>
              <w:rPr>
                <w:rFonts w:ascii="Arial" w:hAnsi="Arial" w:cs="Arial"/>
                <w:b/>
                <w:sz w:val="20"/>
              </w:rPr>
              <w:t xml:space="preserve"> </w:t>
            </w:r>
          </w:p>
          <w:p w:rsidR="00CD5C73" w:rsidRDefault="00CD5C73" w:rsidP="0082386C">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(słownie cena brutto: …………………………………………………………………………</w:t>
            </w:r>
          </w:p>
          <w:p w:rsidR="00CD5C73" w:rsidRDefault="00CD5C73" w:rsidP="0082386C">
            <w:pPr>
              <w:widowControl w:val="0"/>
              <w:suppressAutoHyphens/>
              <w:jc w:val="both"/>
              <w:rPr>
                <w:rFonts w:ascii="Arial" w:eastAsia="SimSun" w:hAnsi="Arial" w:cs="Arial"/>
                <w:kern w:val="2"/>
                <w:sz w:val="20"/>
                <w:lang w:eastAsia="hi-IN" w:bidi="hi-IN"/>
              </w:rPr>
            </w:pPr>
          </w:p>
          <w:p w:rsidR="00CD5C73" w:rsidRDefault="00CD5C73" w:rsidP="0082386C">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w:t>
            </w:r>
          </w:p>
          <w:p w:rsidR="00CD5C73" w:rsidRDefault="00CD5C73" w:rsidP="0082386C">
            <w:pPr>
              <w:spacing w:before="120" w:after="120"/>
              <w:rPr>
                <w:rFonts w:cs="Times New Roman"/>
                <w:b/>
                <w:sz w:val="22"/>
              </w:rPr>
            </w:pP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rPr>
                <w:rFonts w:cs="Times New Roman"/>
                <w:b/>
                <w:sz w:val="22"/>
              </w:rPr>
            </w:pPr>
          </w:p>
          <w:p w:rsidR="00CD5C73" w:rsidRDefault="00CD5C73" w:rsidP="0082386C">
            <w:pPr>
              <w:spacing w:before="120" w:after="120"/>
              <w:rPr>
                <w:rFonts w:cs="Times New Roman"/>
                <w:b/>
                <w:sz w:val="22"/>
              </w:rPr>
            </w:pPr>
            <w:r>
              <w:rPr>
                <w:rFonts w:cs="Times New Roman"/>
                <w:b/>
                <w:sz w:val="22"/>
              </w:rPr>
              <w:t>…………………..  zł</w:t>
            </w:r>
          </w:p>
        </w:tc>
      </w:tr>
      <w:tr w:rsidR="00CD5C73" w:rsidTr="0082386C">
        <w:tc>
          <w:tcPr>
            <w:tcW w:w="8907" w:type="dxa"/>
            <w:gridSpan w:val="4"/>
            <w:tcBorders>
              <w:top w:val="single" w:sz="4" w:space="0" w:color="auto"/>
              <w:left w:val="single" w:sz="4" w:space="0" w:color="auto"/>
              <w:bottom w:val="single" w:sz="4" w:space="0" w:color="auto"/>
              <w:right w:val="single" w:sz="4" w:space="0" w:color="auto"/>
            </w:tcBorders>
          </w:tcPr>
          <w:p w:rsidR="00CD5C73" w:rsidRDefault="00CD5C73" w:rsidP="0082386C">
            <w:pPr>
              <w:jc w:val="both"/>
              <w:rPr>
                <w:rFonts w:ascii="TimesNewRomanPS-BoldMT" w:hAnsi="TimesNewRomanPS-BoldMT" w:cs="TimesNewRomanPS-BoldMT"/>
                <w:b/>
                <w:bCs/>
              </w:rPr>
            </w:pPr>
          </w:p>
          <w:p w:rsidR="00CD5C73" w:rsidRDefault="00CD5C73" w:rsidP="0082386C">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3.  Deklarujemy  </w:t>
            </w:r>
            <w:r>
              <w:rPr>
                <w:b/>
              </w:rPr>
              <w:t xml:space="preserve">termin realizacji zamówienia:  </w:t>
            </w:r>
          </w:p>
          <w:p w:rsidR="00CD5C73" w:rsidRDefault="00CD5C73" w:rsidP="0082386C">
            <w:pPr>
              <w:autoSpaceDE w:val="0"/>
            </w:pPr>
            <w:r>
              <w:t>.........................................................................................................................................</w:t>
            </w:r>
          </w:p>
          <w:p w:rsidR="00CD5C73" w:rsidRDefault="00CD5C73" w:rsidP="0082386C">
            <w:pPr>
              <w:jc w:val="both"/>
              <w:rPr>
                <w:rFonts w:ascii="TimesNewRomanPS-BoldMT" w:hAnsi="TimesNewRomanPS-BoldMT" w:cs="TimesNewRomanPS-BoldMT"/>
                <w:b/>
                <w:bCs/>
              </w:rPr>
            </w:pPr>
          </w:p>
        </w:tc>
        <w:tc>
          <w:tcPr>
            <w:tcW w:w="1866" w:type="dxa"/>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rPr>
                <w:rFonts w:cs="Times New Roman"/>
                <w:b/>
                <w:sz w:val="22"/>
              </w:rPr>
            </w:pPr>
          </w:p>
        </w:tc>
      </w:tr>
    </w:tbl>
    <w:p w:rsidR="00CD5C73" w:rsidRDefault="00CD5C73" w:rsidP="00CD5C73">
      <w:pPr>
        <w:autoSpaceDE w:val="0"/>
      </w:pPr>
    </w:p>
    <w:p w:rsidR="00CD5C73" w:rsidRDefault="00CD5C73" w:rsidP="00CD5C73">
      <w:pPr>
        <w:autoSpaceDE w:val="0"/>
      </w:pPr>
    </w:p>
    <w:p w:rsidR="00CD5C73" w:rsidRDefault="00CD5C73" w:rsidP="00CD5C73">
      <w:pPr>
        <w:autoSpaceDE w:val="0"/>
      </w:pPr>
    </w:p>
    <w:p w:rsidR="00CD5C73" w:rsidRDefault="00CD5C73" w:rsidP="00CD5C73">
      <w:pPr>
        <w:autoSpaceDE w:val="0"/>
      </w:pPr>
    </w:p>
    <w:p w:rsidR="00CD5C73" w:rsidRDefault="00CD5C73" w:rsidP="00CD5C73">
      <w:pPr>
        <w:autoSpaceDE w:val="0"/>
      </w:pPr>
    </w:p>
    <w:p w:rsidR="00CD5C73" w:rsidRDefault="00CD5C73" w:rsidP="00CD5C73">
      <w:pPr>
        <w:autoSpaceDE w:val="0"/>
        <w:rPr>
          <w:b/>
        </w:rPr>
      </w:pPr>
      <w:r>
        <w:rPr>
          <w:b/>
        </w:rPr>
        <w:t xml:space="preserve">Cz. </w:t>
      </w:r>
      <w:r>
        <w:rPr>
          <w:b/>
        </w:rPr>
        <w:t>2</w:t>
      </w:r>
      <w:r>
        <w:rPr>
          <w:b/>
        </w:rPr>
        <w:t>. Artykuły  AGD:</w:t>
      </w:r>
    </w:p>
    <w:tbl>
      <w:tblPr>
        <w:tblStyle w:val="Tabela-Siatka"/>
        <w:tblpPr w:leftFromText="141" w:rightFromText="141" w:vertAnchor="text" w:horzAnchor="margin" w:tblpXSpec="center" w:tblpY="196"/>
        <w:tblW w:w="10314" w:type="dxa"/>
        <w:tblLayout w:type="fixed"/>
        <w:tblLook w:val="04A0" w:firstRow="1" w:lastRow="0" w:firstColumn="1" w:lastColumn="0" w:noHBand="0" w:noVBand="1"/>
      </w:tblPr>
      <w:tblGrid>
        <w:gridCol w:w="1242"/>
        <w:gridCol w:w="5015"/>
        <w:gridCol w:w="814"/>
        <w:gridCol w:w="1401"/>
        <w:gridCol w:w="1830"/>
        <w:gridCol w:w="12"/>
      </w:tblGrid>
      <w:tr w:rsidR="00CD5C73" w:rsidTr="0082386C">
        <w:trPr>
          <w:gridAfter w:val="1"/>
          <w:wAfter w:w="12" w:type="dxa"/>
          <w:trHeight w:val="414"/>
        </w:trPr>
        <w:tc>
          <w:tcPr>
            <w:tcW w:w="1242"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ind w:right="-108"/>
              <w:jc w:val="center"/>
              <w:rPr>
                <w:rFonts w:cs="Times New Roman"/>
                <w:b/>
                <w:szCs w:val="24"/>
              </w:rPr>
            </w:pPr>
            <w:r>
              <w:rPr>
                <w:rFonts w:cs="Times New Roman"/>
                <w:b/>
                <w:szCs w:val="24"/>
              </w:rPr>
              <w:t>Lp.</w:t>
            </w:r>
          </w:p>
        </w:tc>
        <w:tc>
          <w:tcPr>
            <w:tcW w:w="5015"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rPr>
                <w:rFonts w:cs="Times New Roman"/>
                <w:b/>
                <w:szCs w:val="24"/>
              </w:rPr>
            </w:pPr>
            <w:r>
              <w:rPr>
                <w:rFonts w:cs="Times New Roman"/>
                <w:b/>
                <w:szCs w:val="24"/>
              </w:rPr>
              <w:t>Asortyment</w:t>
            </w:r>
          </w:p>
        </w:tc>
        <w:tc>
          <w:tcPr>
            <w:tcW w:w="814"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jc w:val="center"/>
              <w:rPr>
                <w:rFonts w:cs="Times New Roman"/>
                <w:b/>
                <w:szCs w:val="24"/>
              </w:rPr>
            </w:pPr>
            <w:proofErr w:type="spellStart"/>
            <w:r>
              <w:rPr>
                <w:rFonts w:cs="Times New Roman"/>
                <w:b/>
                <w:szCs w:val="24"/>
              </w:rPr>
              <w:t>J.m</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rsidR="00CD5C73" w:rsidRDefault="00CD5C73" w:rsidP="0082386C">
            <w:pPr>
              <w:spacing w:before="120" w:after="120" w:line="276" w:lineRule="auto"/>
              <w:jc w:val="center"/>
              <w:rPr>
                <w:rFonts w:cs="Times New Roman"/>
                <w:b/>
                <w:szCs w:val="24"/>
              </w:rPr>
            </w:pPr>
            <w:r>
              <w:rPr>
                <w:rFonts w:cs="Times New Roman"/>
                <w:b/>
                <w:szCs w:val="24"/>
              </w:rPr>
              <w:t>Ilość</w:t>
            </w:r>
          </w:p>
        </w:tc>
        <w:tc>
          <w:tcPr>
            <w:tcW w:w="1830" w:type="dxa"/>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jc w:val="center"/>
              <w:rPr>
                <w:rFonts w:cs="Times New Roman"/>
                <w:b/>
                <w:szCs w:val="24"/>
              </w:rPr>
            </w:pPr>
            <w:r>
              <w:rPr>
                <w:rFonts w:cs="Times New Roman"/>
                <w:b/>
                <w:szCs w:val="24"/>
              </w:rPr>
              <w:t>Wartość brutto</w:t>
            </w:r>
          </w:p>
        </w:tc>
      </w:tr>
      <w:tr w:rsidR="00CD5C73" w:rsidTr="0082386C">
        <w:trPr>
          <w:trHeight w:val="414"/>
        </w:trPr>
        <w:tc>
          <w:tcPr>
            <w:tcW w:w="1242" w:type="dxa"/>
            <w:tcBorders>
              <w:top w:val="single" w:sz="4" w:space="0" w:color="auto"/>
              <w:left w:val="single" w:sz="4" w:space="0" w:color="auto"/>
              <w:bottom w:val="single" w:sz="4" w:space="0" w:color="auto"/>
              <w:right w:val="single" w:sz="4" w:space="0" w:color="auto"/>
            </w:tcBorders>
          </w:tcPr>
          <w:p w:rsidR="00CD5C73" w:rsidRPr="007A13C9" w:rsidRDefault="00CD5C73" w:rsidP="0082386C">
            <w:pPr>
              <w:pStyle w:val="Akapitzlist"/>
              <w:spacing w:before="120" w:after="120"/>
              <w:ind w:left="709" w:hanging="709"/>
              <w:jc w:val="center"/>
              <w:rPr>
                <w:rFonts w:ascii="Times New Roman" w:hAnsi="Times New Roman"/>
                <w:sz w:val="22"/>
              </w:rPr>
            </w:pPr>
            <w:r w:rsidRPr="007A13C9">
              <w:rPr>
                <w:rFonts w:ascii="Times New Roman" w:hAnsi="Times New Roman"/>
                <w:sz w:val="22"/>
              </w:rPr>
              <w:t>1</w:t>
            </w:r>
          </w:p>
        </w:tc>
        <w:tc>
          <w:tcPr>
            <w:tcW w:w="501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Bezodstpw"/>
              <w:rPr>
                <w:rFonts w:eastAsia="Times New Roman"/>
                <w:bCs/>
                <w:kern w:val="36"/>
                <w:sz w:val="22"/>
                <w:lang w:eastAsia="pl-PL"/>
              </w:rPr>
            </w:pPr>
            <w:r w:rsidRPr="0070109E">
              <w:rPr>
                <w:rFonts w:eastAsia="Times New Roman"/>
                <w:bCs/>
                <w:kern w:val="36"/>
                <w:sz w:val="22"/>
                <w:lang w:eastAsia="pl-PL"/>
              </w:rPr>
              <w:t>Pojemnik plastikowy ażurowy z pokrywką 4,5L</w:t>
            </w:r>
            <w:r>
              <w:rPr>
                <w:rFonts w:eastAsia="Times New Roman"/>
                <w:bCs/>
                <w:kern w:val="36"/>
                <w:sz w:val="22"/>
                <w:lang w:eastAsia="pl-PL"/>
              </w:rPr>
              <w:t>.</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27 x 19 x 12 cm,</w:t>
            </w:r>
          </w:p>
          <w:p w:rsidR="00CD5C73" w:rsidRPr="0070109E" w:rsidRDefault="00CD5C73" w:rsidP="0082386C">
            <w:pPr>
              <w:spacing w:before="120" w:after="120"/>
              <w:rPr>
                <w:rFonts w:cs="Times New Roman"/>
                <w:sz w:val="22"/>
              </w:rPr>
            </w:pPr>
          </w:p>
        </w:tc>
        <w:tc>
          <w:tcPr>
            <w:tcW w:w="814" w:type="dxa"/>
            <w:tcBorders>
              <w:top w:val="single" w:sz="4" w:space="0" w:color="auto"/>
              <w:left w:val="single" w:sz="4" w:space="0" w:color="auto"/>
              <w:bottom w:val="single" w:sz="4" w:space="0" w:color="auto"/>
              <w:right w:val="single" w:sz="4" w:space="0" w:color="auto"/>
            </w:tcBorders>
            <w:vAlign w:val="center"/>
          </w:tcPr>
          <w:p w:rsidR="00CD5C73" w:rsidRPr="0070109E" w:rsidRDefault="00CD5C73" w:rsidP="0082386C">
            <w:pPr>
              <w:spacing w:before="120" w:after="120"/>
              <w:rPr>
                <w:rFonts w:cs="Times New Roman"/>
                <w:sz w:val="22"/>
              </w:rPr>
            </w:pPr>
            <w:r w:rsidRPr="0070109E">
              <w:rPr>
                <w:rFonts w:cs="Times New Roman"/>
                <w:sz w:val="22"/>
              </w:rPr>
              <w:t>szt.</w:t>
            </w:r>
          </w:p>
        </w:tc>
        <w:tc>
          <w:tcPr>
            <w:tcW w:w="140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20" w:after="120"/>
              <w:rPr>
                <w:rFonts w:cs="Times New Roman"/>
                <w:sz w:val="22"/>
              </w:rPr>
            </w:pPr>
            <w:r w:rsidRPr="0070109E">
              <w:rPr>
                <w:rFonts w:cs="Times New Roman"/>
                <w:sz w:val="22"/>
              </w:rPr>
              <w:t>Szary:1</w:t>
            </w:r>
          </w:p>
          <w:p w:rsidR="00CD5C73" w:rsidRPr="0070109E" w:rsidRDefault="00CD5C73" w:rsidP="0082386C">
            <w:pPr>
              <w:spacing w:before="120" w:after="120"/>
              <w:rPr>
                <w:rFonts w:cs="Times New Roman"/>
                <w:sz w:val="22"/>
              </w:rPr>
            </w:pPr>
            <w:r w:rsidRPr="0070109E">
              <w:rPr>
                <w:rFonts w:cs="Times New Roman"/>
                <w:sz w:val="22"/>
              </w:rPr>
              <w:t>Seledynowy: 1</w:t>
            </w:r>
          </w:p>
          <w:p w:rsidR="00CD5C73" w:rsidRPr="0070109E" w:rsidRDefault="00CD5C73" w:rsidP="0082386C">
            <w:pPr>
              <w:spacing w:before="120" w:after="120"/>
              <w:rPr>
                <w:rFonts w:cs="Times New Roman"/>
                <w:sz w:val="22"/>
              </w:rPr>
            </w:pPr>
            <w:r>
              <w:rPr>
                <w:rFonts w:cs="Times New Roman"/>
                <w:sz w:val="22"/>
              </w:rPr>
              <w:t>Róż</w:t>
            </w:r>
            <w:r w:rsidRPr="0070109E">
              <w:rPr>
                <w:rFonts w:cs="Times New Roman"/>
                <w:sz w:val="22"/>
              </w:rPr>
              <w:t>owy:1</w:t>
            </w:r>
          </w:p>
        </w:tc>
        <w:tc>
          <w:tcPr>
            <w:tcW w:w="1842" w:type="dxa"/>
            <w:gridSpan w:val="2"/>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rPr>
                <w:rFonts w:cs="Times New Roman"/>
                <w:color w:val="C00000"/>
                <w:sz w:val="22"/>
              </w:rPr>
            </w:pPr>
          </w:p>
        </w:tc>
      </w:tr>
      <w:tr w:rsidR="00CD5C73" w:rsidTr="0082386C">
        <w:trPr>
          <w:trHeight w:val="414"/>
        </w:trPr>
        <w:tc>
          <w:tcPr>
            <w:tcW w:w="1242" w:type="dxa"/>
            <w:tcBorders>
              <w:top w:val="single" w:sz="4" w:space="0" w:color="auto"/>
              <w:left w:val="single" w:sz="4" w:space="0" w:color="auto"/>
              <w:bottom w:val="single" w:sz="4" w:space="0" w:color="auto"/>
              <w:right w:val="single" w:sz="4" w:space="0" w:color="auto"/>
            </w:tcBorders>
          </w:tcPr>
          <w:p w:rsidR="00CD5C73" w:rsidRPr="007A13C9" w:rsidRDefault="00CD5C73" w:rsidP="0082386C">
            <w:pPr>
              <w:spacing w:before="120" w:after="120"/>
              <w:ind w:left="709" w:hanging="709"/>
              <w:jc w:val="center"/>
              <w:rPr>
                <w:rFonts w:cs="Times New Roman"/>
                <w:sz w:val="22"/>
              </w:rPr>
            </w:pPr>
            <w:r w:rsidRPr="007A13C9">
              <w:rPr>
                <w:rFonts w:cs="Times New Roman"/>
                <w:sz w:val="22"/>
              </w:rPr>
              <w:t>2</w:t>
            </w:r>
          </w:p>
        </w:tc>
        <w:tc>
          <w:tcPr>
            <w:tcW w:w="501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rPr>
                <w:sz w:val="22"/>
              </w:rPr>
            </w:pPr>
            <w:r w:rsidRPr="0070109E">
              <w:rPr>
                <w:rFonts w:eastAsia="Times New Roman"/>
                <w:bCs/>
                <w:kern w:val="36"/>
                <w:sz w:val="22"/>
                <w:lang w:eastAsia="pl-PL"/>
              </w:rPr>
              <w:t>Pojemnik plastikowy ażurowy z pokrywką17</w:t>
            </w:r>
            <w:r>
              <w:rPr>
                <w:rFonts w:eastAsia="Times New Roman"/>
                <w:bCs/>
                <w:kern w:val="36"/>
                <w:sz w:val="22"/>
                <w:lang w:eastAsia="pl-PL"/>
              </w:rPr>
              <w:t>L.</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27 x 36 x 22 cm,</w:t>
            </w:r>
          </w:p>
        </w:tc>
        <w:tc>
          <w:tcPr>
            <w:tcW w:w="814" w:type="dxa"/>
            <w:tcBorders>
              <w:top w:val="single" w:sz="4" w:space="0" w:color="auto"/>
              <w:left w:val="single" w:sz="4" w:space="0" w:color="auto"/>
              <w:bottom w:val="single" w:sz="4" w:space="0" w:color="auto"/>
              <w:right w:val="single" w:sz="4" w:space="0" w:color="auto"/>
            </w:tcBorders>
            <w:vAlign w:val="center"/>
          </w:tcPr>
          <w:p w:rsidR="00CD5C73" w:rsidRPr="0070109E" w:rsidRDefault="00CD5C73" w:rsidP="0082386C">
            <w:pPr>
              <w:rPr>
                <w:sz w:val="22"/>
              </w:rPr>
            </w:pPr>
            <w:proofErr w:type="spellStart"/>
            <w:r w:rsidRPr="0070109E">
              <w:rPr>
                <w:sz w:val="22"/>
              </w:rPr>
              <w:t>szt</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20" w:after="120"/>
              <w:rPr>
                <w:rFonts w:cs="Times New Roman"/>
                <w:sz w:val="22"/>
              </w:rPr>
            </w:pPr>
            <w:r w:rsidRPr="0070109E">
              <w:rPr>
                <w:rFonts w:cs="Times New Roman"/>
                <w:sz w:val="22"/>
              </w:rPr>
              <w:t>Szary:1</w:t>
            </w:r>
          </w:p>
          <w:p w:rsidR="00CD5C73" w:rsidRPr="0070109E" w:rsidRDefault="00CD5C73" w:rsidP="0082386C">
            <w:pPr>
              <w:spacing w:before="120" w:after="120"/>
              <w:rPr>
                <w:rFonts w:cs="Times New Roman"/>
                <w:sz w:val="22"/>
              </w:rPr>
            </w:pPr>
            <w:r w:rsidRPr="0070109E">
              <w:rPr>
                <w:rFonts w:cs="Times New Roman"/>
                <w:sz w:val="22"/>
              </w:rPr>
              <w:t>Seledynowy: 1</w:t>
            </w:r>
          </w:p>
          <w:p w:rsidR="00CD5C73" w:rsidRPr="0070109E" w:rsidRDefault="00CD5C73" w:rsidP="0082386C">
            <w:pPr>
              <w:spacing w:before="120" w:after="120"/>
              <w:rPr>
                <w:rFonts w:cs="Times New Roman"/>
                <w:sz w:val="22"/>
              </w:rPr>
            </w:pPr>
            <w:r>
              <w:rPr>
                <w:rFonts w:cs="Times New Roman"/>
                <w:sz w:val="22"/>
              </w:rPr>
              <w:t>Róż</w:t>
            </w:r>
            <w:r w:rsidRPr="0070109E">
              <w:rPr>
                <w:rFonts w:cs="Times New Roman"/>
                <w:sz w:val="22"/>
              </w:rPr>
              <w:t>owy:1</w:t>
            </w:r>
          </w:p>
        </w:tc>
        <w:tc>
          <w:tcPr>
            <w:tcW w:w="1842" w:type="dxa"/>
            <w:gridSpan w:val="2"/>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rPr>
                <w:rFonts w:cs="Times New Roman"/>
                <w:sz w:val="22"/>
              </w:rPr>
            </w:pPr>
          </w:p>
        </w:tc>
      </w:tr>
      <w:tr w:rsidR="00CD5C73" w:rsidTr="0082386C">
        <w:trPr>
          <w:trHeight w:val="414"/>
        </w:trPr>
        <w:tc>
          <w:tcPr>
            <w:tcW w:w="1242" w:type="dxa"/>
            <w:tcBorders>
              <w:top w:val="single" w:sz="4" w:space="0" w:color="auto"/>
              <w:left w:val="single" w:sz="4" w:space="0" w:color="auto"/>
              <w:bottom w:val="single" w:sz="4" w:space="0" w:color="auto"/>
              <w:right w:val="single" w:sz="4" w:space="0" w:color="auto"/>
            </w:tcBorders>
          </w:tcPr>
          <w:p w:rsidR="00CD5C73" w:rsidRPr="007A13C9" w:rsidRDefault="00CD5C73" w:rsidP="0082386C">
            <w:pPr>
              <w:spacing w:before="120" w:after="120"/>
              <w:ind w:left="709" w:hanging="709"/>
              <w:jc w:val="center"/>
              <w:rPr>
                <w:rFonts w:cs="Times New Roman"/>
                <w:sz w:val="22"/>
              </w:rPr>
            </w:pPr>
            <w:r w:rsidRPr="007A13C9">
              <w:rPr>
                <w:rFonts w:cs="Times New Roman"/>
                <w:sz w:val="22"/>
              </w:rPr>
              <w:t>3</w:t>
            </w:r>
          </w:p>
        </w:tc>
        <w:tc>
          <w:tcPr>
            <w:tcW w:w="5015" w:type="dxa"/>
            <w:tcBorders>
              <w:top w:val="single" w:sz="4" w:space="0" w:color="auto"/>
              <w:left w:val="single" w:sz="4" w:space="0" w:color="auto"/>
              <w:bottom w:val="single" w:sz="4" w:space="0" w:color="auto"/>
              <w:right w:val="single" w:sz="4" w:space="0" w:color="auto"/>
            </w:tcBorders>
            <w:vAlign w:val="center"/>
          </w:tcPr>
          <w:p w:rsidR="00CD5C73" w:rsidRPr="0070109E" w:rsidRDefault="00CD5C73" w:rsidP="0082386C">
            <w:pPr>
              <w:pStyle w:val="Bezodstpw"/>
              <w:rPr>
                <w:rFonts w:eastAsia="Times New Roman"/>
                <w:bCs/>
                <w:kern w:val="36"/>
                <w:sz w:val="22"/>
                <w:lang w:eastAsia="pl-PL"/>
              </w:rPr>
            </w:pPr>
            <w:r w:rsidRPr="0070109E">
              <w:rPr>
                <w:rFonts w:eastAsia="Times New Roman"/>
                <w:bCs/>
                <w:kern w:val="36"/>
                <w:sz w:val="22"/>
                <w:lang w:eastAsia="pl-PL"/>
              </w:rPr>
              <w:t xml:space="preserve">Pojemnik </w:t>
            </w:r>
            <w:r>
              <w:rPr>
                <w:rFonts w:eastAsia="Times New Roman"/>
                <w:bCs/>
                <w:kern w:val="36"/>
                <w:sz w:val="22"/>
                <w:lang w:eastAsia="pl-PL"/>
              </w:rPr>
              <w:t xml:space="preserve"> plastikowy </w:t>
            </w:r>
            <w:r w:rsidRPr="0070109E">
              <w:rPr>
                <w:rFonts w:eastAsia="Times New Roman"/>
                <w:bCs/>
                <w:kern w:val="36"/>
                <w:sz w:val="22"/>
                <w:lang w:eastAsia="pl-PL"/>
              </w:rPr>
              <w:t>z 30 L</w:t>
            </w:r>
            <w:r>
              <w:rPr>
                <w:rFonts w:eastAsia="Times New Roman"/>
                <w:bCs/>
                <w:kern w:val="36"/>
                <w:sz w:val="22"/>
                <w:lang w:eastAsia="pl-PL"/>
              </w:rPr>
              <w:t>.</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56 x 39 x 18 cm,</w:t>
            </w:r>
          </w:p>
        </w:tc>
        <w:tc>
          <w:tcPr>
            <w:tcW w:w="814"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rPr>
                <w:sz w:val="22"/>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20" w:after="120"/>
              <w:rPr>
                <w:rFonts w:cs="Times New Roman"/>
                <w:sz w:val="22"/>
              </w:rPr>
            </w:pPr>
            <w:r w:rsidRPr="0070109E">
              <w:rPr>
                <w:rFonts w:cs="Times New Roman"/>
                <w:sz w:val="22"/>
              </w:rPr>
              <w:t>Szary: 1</w:t>
            </w:r>
          </w:p>
        </w:tc>
        <w:tc>
          <w:tcPr>
            <w:tcW w:w="1842" w:type="dxa"/>
            <w:gridSpan w:val="2"/>
            <w:tcBorders>
              <w:top w:val="single" w:sz="4" w:space="0" w:color="auto"/>
              <w:left w:val="single" w:sz="4" w:space="0" w:color="auto"/>
              <w:bottom w:val="single" w:sz="4" w:space="0" w:color="auto"/>
              <w:right w:val="single" w:sz="4" w:space="0" w:color="auto"/>
            </w:tcBorders>
          </w:tcPr>
          <w:p w:rsidR="00CD5C73" w:rsidRDefault="00CD5C73" w:rsidP="0082386C">
            <w:pPr>
              <w:rPr>
                <w:rFonts w:cs="Times New Roman"/>
                <w:b/>
                <w:szCs w:val="24"/>
              </w:rPr>
            </w:pPr>
          </w:p>
        </w:tc>
      </w:tr>
      <w:tr w:rsidR="00CD5C73" w:rsidTr="0082386C">
        <w:trPr>
          <w:trHeight w:val="414"/>
        </w:trPr>
        <w:tc>
          <w:tcPr>
            <w:tcW w:w="1242" w:type="dxa"/>
            <w:tcBorders>
              <w:top w:val="single" w:sz="4" w:space="0" w:color="auto"/>
              <w:left w:val="single" w:sz="4" w:space="0" w:color="auto"/>
              <w:bottom w:val="single" w:sz="4" w:space="0" w:color="auto"/>
              <w:right w:val="single" w:sz="4" w:space="0" w:color="auto"/>
            </w:tcBorders>
          </w:tcPr>
          <w:p w:rsidR="00CD5C73" w:rsidRPr="007A13C9" w:rsidRDefault="00CD5C73" w:rsidP="0082386C">
            <w:pPr>
              <w:spacing w:before="120" w:after="120"/>
              <w:ind w:left="709" w:hanging="709"/>
              <w:jc w:val="center"/>
              <w:rPr>
                <w:rFonts w:cs="Times New Roman"/>
                <w:sz w:val="22"/>
              </w:rPr>
            </w:pPr>
            <w:r w:rsidRPr="007A13C9">
              <w:rPr>
                <w:rFonts w:cs="Times New Roman"/>
                <w:sz w:val="22"/>
              </w:rPr>
              <w:t>4</w:t>
            </w:r>
          </w:p>
        </w:tc>
        <w:tc>
          <w:tcPr>
            <w:tcW w:w="5015" w:type="dxa"/>
            <w:tcBorders>
              <w:top w:val="single" w:sz="4" w:space="0" w:color="auto"/>
              <w:left w:val="single" w:sz="4" w:space="0" w:color="auto"/>
              <w:bottom w:val="single" w:sz="4" w:space="0" w:color="auto"/>
              <w:right w:val="single" w:sz="4" w:space="0" w:color="auto"/>
            </w:tcBorders>
            <w:vAlign w:val="center"/>
          </w:tcPr>
          <w:p w:rsidR="00CD5C73" w:rsidRPr="0070109E" w:rsidRDefault="00CD5C73" w:rsidP="0082386C">
            <w:pPr>
              <w:pStyle w:val="Bezodstpw"/>
              <w:rPr>
                <w:rFonts w:eastAsia="Times New Roman"/>
                <w:bCs/>
                <w:kern w:val="36"/>
                <w:sz w:val="22"/>
                <w:lang w:eastAsia="pl-PL"/>
              </w:rPr>
            </w:pPr>
            <w:r w:rsidRPr="0070109E">
              <w:rPr>
                <w:rFonts w:eastAsia="Times New Roman"/>
                <w:bCs/>
                <w:kern w:val="36"/>
                <w:sz w:val="22"/>
                <w:lang w:eastAsia="pl-PL"/>
              </w:rPr>
              <w:t xml:space="preserve">Pojemnik </w:t>
            </w:r>
            <w:r>
              <w:rPr>
                <w:rFonts w:eastAsia="Times New Roman"/>
                <w:bCs/>
                <w:kern w:val="36"/>
                <w:sz w:val="22"/>
                <w:lang w:eastAsia="pl-PL"/>
              </w:rPr>
              <w:t xml:space="preserve"> plastikowy </w:t>
            </w:r>
            <w:r w:rsidRPr="0070109E">
              <w:rPr>
                <w:rFonts w:eastAsia="Times New Roman"/>
                <w:bCs/>
                <w:kern w:val="36"/>
                <w:sz w:val="22"/>
                <w:lang w:eastAsia="pl-PL"/>
              </w:rPr>
              <w:t>z przykrywką 45L</w:t>
            </w:r>
            <w:r>
              <w:rPr>
                <w:rFonts w:eastAsia="Times New Roman"/>
                <w:bCs/>
                <w:kern w:val="36"/>
                <w:sz w:val="22"/>
                <w:lang w:eastAsia="pl-PL"/>
              </w:rPr>
              <w:t>.  Wymiar:</w:t>
            </w:r>
            <w:r w:rsidRPr="0070109E">
              <w:rPr>
                <w:rFonts w:eastAsia="Times New Roman"/>
                <w:bCs/>
                <w:kern w:val="36"/>
                <w:sz w:val="22"/>
                <w:lang w:eastAsia="pl-PL"/>
              </w:rPr>
              <w:t xml:space="preserve"> </w:t>
            </w:r>
            <w:r w:rsidRPr="0070109E">
              <w:rPr>
                <w:sz w:val="22"/>
              </w:rPr>
              <w:t>56 x 39 x 27 cm</w:t>
            </w:r>
          </w:p>
        </w:tc>
        <w:tc>
          <w:tcPr>
            <w:tcW w:w="814"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rPr>
                <w:sz w:val="22"/>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20" w:after="120"/>
              <w:rPr>
                <w:rFonts w:cs="Times New Roman"/>
                <w:sz w:val="22"/>
              </w:rPr>
            </w:pPr>
            <w:r w:rsidRPr="0070109E">
              <w:rPr>
                <w:rFonts w:cs="Times New Roman"/>
                <w:sz w:val="22"/>
              </w:rPr>
              <w:t>Szary: 1</w:t>
            </w:r>
          </w:p>
        </w:tc>
        <w:tc>
          <w:tcPr>
            <w:tcW w:w="1842" w:type="dxa"/>
            <w:gridSpan w:val="2"/>
            <w:tcBorders>
              <w:top w:val="single" w:sz="4" w:space="0" w:color="auto"/>
              <w:left w:val="single" w:sz="4" w:space="0" w:color="auto"/>
              <w:bottom w:val="single" w:sz="4" w:space="0" w:color="auto"/>
              <w:right w:val="single" w:sz="4" w:space="0" w:color="auto"/>
            </w:tcBorders>
          </w:tcPr>
          <w:p w:rsidR="00CD5C73" w:rsidRDefault="00CD5C73" w:rsidP="0082386C">
            <w:pPr>
              <w:rPr>
                <w:rFonts w:cs="Times New Roman"/>
                <w:b/>
                <w:szCs w:val="24"/>
              </w:rPr>
            </w:pPr>
          </w:p>
        </w:tc>
      </w:tr>
      <w:tr w:rsidR="00CD5C73" w:rsidTr="0082386C">
        <w:trPr>
          <w:trHeight w:val="414"/>
        </w:trPr>
        <w:tc>
          <w:tcPr>
            <w:tcW w:w="1242" w:type="dxa"/>
            <w:tcBorders>
              <w:top w:val="single" w:sz="4" w:space="0" w:color="auto"/>
              <w:left w:val="single" w:sz="4" w:space="0" w:color="auto"/>
              <w:bottom w:val="single" w:sz="4" w:space="0" w:color="auto"/>
              <w:right w:val="single" w:sz="4" w:space="0" w:color="auto"/>
            </w:tcBorders>
          </w:tcPr>
          <w:p w:rsidR="00CD5C73" w:rsidRPr="007A13C9" w:rsidRDefault="00CD5C73" w:rsidP="0082386C">
            <w:pPr>
              <w:spacing w:before="120" w:after="120"/>
              <w:ind w:left="709" w:hanging="709"/>
              <w:jc w:val="center"/>
              <w:rPr>
                <w:rFonts w:cs="Times New Roman"/>
                <w:sz w:val="22"/>
              </w:rPr>
            </w:pPr>
            <w:r w:rsidRPr="007A13C9">
              <w:rPr>
                <w:rFonts w:cs="Times New Roman"/>
                <w:sz w:val="22"/>
              </w:rPr>
              <w:t>5</w:t>
            </w:r>
          </w:p>
        </w:tc>
        <w:tc>
          <w:tcPr>
            <w:tcW w:w="5015"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pStyle w:val="NormalnyWeb"/>
              <w:rPr>
                <w:sz w:val="22"/>
                <w:szCs w:val="22"/>
              </w:rPr>
            </w:pPr>
            <w:r w:rsidRPr="0070109E">
              <w:rPr>
                <w:bCs/>
                <w:sz w:val="22"/>
                <w:szCs w:val="22"/>
              </w:rPr>
              <w:t xml:space="preserve">Regał </w:t>
            </w:r>
            <w:r>
              <w:rPr>
                <w:bCs/>
                <w:kern w:val="36"/>
                <w:sz w:val="22"/>
              </w:rPr>
              <w:t xml:space="preserve"> plastikowy </w:t>
            </w:r>
            <w:r w:rsidRPr="0070109E">
              <w:rPr>
                <w:bCs/>
                <w:sz w:val="22"/>
                <w:szCs w:val="22"/>
              </w:rPr>
              <w:t>ażurowy</w:t>
            </w:r>
            <w:r>
              <w:rPr>
                <w:bCs/>
                <w:sz w:val="22"/>
                <w:szCs w:val="22"/>
              </w:rPr>
              <w:t xml:space="preserve">. </w:t>
            </w:r>
            <w:r w:rsidRPr="0070109E">
              <w:rPr>
                <w:b/>
                <w:bCs/>
                <w:sz w:val="22"/>
                <w:szCs w:val="22"/>
              </w:rPr>
              <w:t xml:space="preserve"> </w:t>
            </w:r>
            <w:r w:rsidRPr="0070109E">
              <w:rPr>
                <w:sz w:val="22"/>
                <w:szCs w:val="22"/>
              </w:rPr>
              <w:t>Pojemność: 4 x 10 L</w:t>
            </w:r>
          </w:p>
        </w:tc>
        <w:tc>
          <w:tcPr>
            <w:tcW w:w="814" w:type="dxa"/>
            <w:tcBorders>
              <w:top w:val="single" w:sz="4" w:space="0" w:color="auto"/>
              <w:left w:val="single" w:sz="4" w:space="0" w:color="auto"/>
              <w:bottom w:val="single" w:sz="4" w:space="0" w:color="auto"/>
              <w:right w:val="single" w:sz="4" w:space="0" w:color="auto"/>
            </w:tcBorders>
            <w:vAlign w:val="center"/>
          </w:tcPr>
          <w:p w:rsidR="00CD5C73" w:rsidRPr="0070109E" w:rsidRDefault="00CD5C73" w:rsidP="0082386C">
            <w:pPr>
              <w:rPr>
                <w:sz w:val="22"/>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CD5C73" w:rsidRPr="0070109E" w:rsidRDefault="00CD5C73" w:rsidP="0082386C">
            <w:pPr>
              <w:spacing w:before="120" w:after="120"/>
              <w:rPr>
                <w:rFonts w:cs="Times New Roman"/>
                <w:sz w:val="22"/>
              </w:rPr>
            </w:pPr>
            <w:r w:rsidRPr="0070109E">
              <w:rPr>
                <w:rFonts w:cs="Times New Roman"/>
                <w:sz w:val="22"/>
              </w:rPr>
              <w:t>Szary: 1</w:t>
            </w:r>
          </w:p>
        </w:tc>
        <w:tc>
          <w:tcPr>
            <w:tcW w:w="1842" w:type="dxa"/>
            <w:gridSpan w:val="2"/>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rPr>
                <w:rFonts w:cs="Times New Roman"/>
                <w:color w:val="C00000"/>
                <w:sz w:val="22"/>
              </w:rPr>
            </w:pPr>
          </w:p>
        </w:tc>
      </w:tr>
      <w:tr w:rsidR="00CD5C73" w:rsidTr="0082386C">
        <w:trPr>
          <w:gridAfter w:val="1"/>
          <w:wAfter w:w="12" w:type="dxa"/>
          <w:trHeight w:val="414"/>
        </w:trPr>
        <w:tc>
          <w:tcPr>
            <w:tcW w:w="8472" w:type="dxa"/>
            <w:gridSpan w:val="4"/>
            <w:tcBorders>
              <w:top w:val="single" w:sz="4" w:space="0" w:color="auto"/>
              <w:left w:val="single" w:sz="4" w:space="0" w:color="auto"/>
              <w:bottom w:val="single" w:sz="4" w:space="0" w:color="auto"/>
              <w:right w:val="single" w:sz="4" w:space="0" w:color="auto"/>
            </w:tcBorders>
          </w:tcPr>
          <w:p w:rsidR="00CD5C73" w:rsidRDefault="00CD5C73" w:rsidP="0082386C">
            <w:pPr>
              <w:jc w:val="both"/>
              <w:rPr>
                <w:rFonts w:ascii="TimesNewRomanPS-BoldMT" w:hAnsi="TimesNewRomanPS-BoldMT" w:cs="TimesNewRomanPS-BoldMT"/>
                <w:b/>
                <w:bCs/>
              </w:rPr>
            </w:pPr>
          </w:p>
          <w:p w:rsidR="00CD5C73" w:rsidRDefault="00CD5C73" w:rsidP="0082386C">
            <w:pPr>
              <w:jc w:val="both"/>
              <w:rPr>
                <w:rFonts w:ascii="Arial" w:hAnsi="Arial" w:cs="Arial"/>
                <w:b/>
                <w:sz w:val="20"/>
              </w:rPr>
            </w:pPr>
            <w:r>
              <w:rPr>
                <w:rFonts w:ascii="TimesNewRomanPS-BoldMT" w:hAnsi="TimesNewRomanPS-BoldMT" w:cs="TimesNewRomanPS-BoldMT"/>
                <w:b/>
                <w:bCs/>
              </w:rPr>
              <w:t>Łącznie za wykonanie przedmiotu zamówienia oferujemy cenę</w:t>
            </w:r>
            <w:r>
              <w:rPr>
                <w:rFonts w:ascii="Arial" w:hAnsi="Arial" w:cs="Arial"/>
                <w:b/>
                <w:sz w:val="20"/>
              </w:rPr>
              <w:t xml:space="preserve"> brutto:</w:t>
            </w:r>
          </w:p>
          <w:p w:rsidR="00CD5C73" w:rsidRDefault="00CD5C73" w:rsidP="0082386C">
            <w:pPr>
              <w:jc w:val="both"/>
              <w:rPr>
                <w:rFonts w:ascii="Arial" w:hAnsi="Arial" w:cs="Arial"/>
                <w:b/>
                <w:sz w:val="20"/>
              </w:rPr>
            </w:pPr>
            <w:r>
              <w:rPr>
                <w:rFonts w:ascii="Arial" w:hAnsi="Arial" w:cs="Arial"/>
                <w:b/>
                <w:sz w:val="20"/>
              </w:rPr>
              <w:t xml:space="preserve"> </w:t>
            </w:r>
          </w:p>
          <w:p w:rsidR="00CD5C73" w:rsidRDefault="00CD5C73" w:rsidP="0082386C">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(słownie cena brutto: …………………………………………………………………………</w:t>
            </w:r>
          </w:p>
          <w:p w:rsidR="00CD5C73" w:rsidRDefault="00CD5C73" w:rsidP="0082386C">
            <w:pPr>
              <w:widowControl w:val="0"/>
              <w:suppressAutoHyphens/>
              <w:jc w:val="both"/>
              <w:rPr>
                <w:rFonts w:ascii="Arial" w:eastAsia="SimSun" w:hAnsi="Arial" w:cs="Arial"/>
                <w:kern w:val="2"/>
                <w:sz w:val="20"/>
                <w:lang w:eastAsia="hi-IN" w:bidi="hi-IN"/>
              </w:rPr>
            </w:pPr>
          </w:p>
          <w:p w:rsidR="00CD5C73" w:rsidRDefault="00CD5C73" w:rsidP="0082386C">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w:t>
            </w:r>
          </w:p>
          <w:p w:rsidR="00CD5C73" w:rsidRDefault="00CD5C73" w:rsidP="0082386C">
            <w:pPr>
              <w:spacing w:before="120" w:after="120"/>
              <w:rPr>
                <w:rFonts w:cs="Times New Roman"/>
                <w:b/>
                <w:sz w:val="22"/>
              </w:rPr>
            </w:pPr>
          </w:p>
        </w:tc>
        <w:tc>
          <w:tcPr>
            <w:tcW w:w="1830" w:type="dxa"/>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rPr>
                <w:rFonts w:cs="Times New Roman"/>
                <w:b/>
                <w:sz w:val="22"/>
              </w:rPr>
            </w:pPr>
          </w:p>
          <w:p w:rsidR="00CD5C73" w:rsidRDefault="00CD5C73" w:rsidP="0082386C">
            <w:pPr>
              <w:spacing w:before="120" w:after="120"/>
              <w:rPr>
                <w:rFonts w:cs="Times New Roman"/>
                <w:b/>
                <w:sz w:val="22"/>
              </w:rPr>
            </w:pPr>
            <w:r>
              <w:rPr>
                <w:rFonts w:cs="Times New Roman"/>
                <w:b/>
                <w:sz w:val="22"/>
              </w:rPr>
              <w:t>…………………..  zł</w:t>
            </w:r>
          </w:p>
        </w:tc>
      </w:tr>
      <w:tr w:rsidR="00CD5C73" w:rsidTr="0082386C">
        <w:trPr>
          <w:gridAfter w:val="1"/>
          <w:wAfter w:w="12" w:type="dxa"/>
          <w:trHeight w:val="414"/>
        </w:trPr>
        <w:tc>
          <w:tcPr>
            <w:tcW w:w="8472" w:type="dxa"/>
            <w:gridSpan w:val="4"/>
            <w:tcBorders>
              <w:top w:val="single" w:sz="4" w:space="0" w:color="auto"/>
              <w:left w:val="single" w:sz="4" w:space="0" w:color="auto"/>
              <w:bottom w:val="single" w:sz="4" w:space="0" w:color="auto"/>
              <w:right w:val="single" w:sz="4" w:space="0" w:color="auto"/>
            </w:tcBorders>
          </w:tcPr>
          <w:p w:rsidR="00CD5C73" w:rsidRDefault="00CD5C73" w:rsidP="0082386C">
            <w:pPr>
              <w:jc w:val="both"/>
              <w:rPr>
                <w:rFonts w:ascii="TimesNewRomanPS-BoldMT" w:hAnsi="TimesNewRomanPS-BoldMT" w:cs="TimesNewRomanPS-BoldMT"/>
                <w:b/>
                <w:bCs/>
              </w:rPr>
            </w:pPr>
          </w:p>
          <w:p w:rsidR="00CD5C73" w:rsidRDefault="00CD5C73" w:rsidP="0082386C">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3.  Deklarujemy  </w:t>
            </w:r>
            <w:r>
              <w:rPr>
                <w:b/>
              </w:rPr>
              <w:t xml:space="preserve">termin realizacji zamówienia:  </w:t>
            </w:r>
          </w:p>
          <w:p w:rsidR="00CD5C73" w:rsidRDefault="00CD5C73" w:rsidP="0082386C">
            <w:pPr>
              <w:autoSpaceDE w:val="0"/>
            </w:pPr>
            <w:r>
              <w:t>.........................................................................................................................................</w:t>
            </w:r>
          </w:p>
          <w:p w:rsidR="00CD5C73" w:rsidRDefault="00CD5C73" w:rsidP="0082386C">
            <w:pPr>
              <w:jc w:val="both"/>
              <w:rPr>
                <w:rFonts w:ascii="TimesNewRomanPS-BoldMT" w:hAnsi="TimesNewRomanPS-BoldMT" w:cs="TimesNewRomanPS-BoldMT"/>
                <w:b/>
                <w:bCs/>
              </w:rPr>
            </w:pPr>
          </w:p>
        </w:tc>
        <w:tc>
          <w:tcPr>
            <w:tcW w:w="1830" w:type="dxa"/>
            <w:tcBorders>
              <w:top w:val="single" w:sz="4" w:space="0" w:color="auto"/>
              <w:left w:val="single" w:sz="4" w:space="0" w:color="auto"/>
              <w:bottom w:val="single" w:sz="4" w:space="0" w:color="auto"/>
              <w:right w:val="single" w:sz="4" w:space="0" w:color="auto"/>
            </w:tcBorders>
          </w:tcPr>
          <w:p w:rsidR="00CD5C73" w:rsidRDefault="00CD5C73" w:rsidP="0082386C">
            <w:pPr>
              <w:spacing w:before="120" w:after="120"/>
              <w:rPr>
                <w:rFonts w:cs="Times New Roman"/>
                <w:b/>
                <w:sz w:val="22"/>
              </w:rPr>
            </w:pPr>
          </w:p>
        </w:tc>
      </w:tr>
    </w:tbl>
    <w:p w:rsidR="00CD5C73" w:rsidRPr="00AC334D" w:rsidRDefault="00CD5C73" w:rsidP="00CD5C73">
      <w:pPr>
        <w:autoSpaceDE w:val="0"/>
        <w:autoSpaceDN w:val="0"/>
        <w:adjustRightInd w:val="0"/>
        <w:spacing w:after="0" w:line="240" w:lineRule="auto"/>
        <w:rPr>
          <w:b/>
          <w:color w:val="000000"/>
          <w:szCs w:val="24"/>
        </w:rPr>
      </w:pPr>
    </w:p>
    <w:p w:rsidR="00CD5C73" w:rsidRPr="007A13C9" w:rsidRDefault="00CD5C73" w:rsidP="00CD5C73">
      <w:pPr>
        <w:pStyle w:val="Akapitzlist"/>
        <w:numPr>
          <w:ilvl w:val="0"/>
          <w:numId w:val="3"/>
        </w:numPr>
        <w:spacing w:after="0"/>
        <w:ind w:left="0" w:firstLine="0"/>
        <w:jc w:val="both"/>
        <w:rPr>
          <w:szCs w:val="24"/>
        </w:rPr>
      </w:pPr>
      <w:r>
        <w:t xml:space="preserve">Oświadczamy, że oferowane produkty </w:t>
      </w:r>
      <w:r w:rsidRPr="007A13C9">
        <w:rPr>
          <w:szCs w:val="24"/>
        </w:rPr>
        <w:t xml:space="preserve">są fabrycznie nowe, gotowe do użytkowania             i nie wycofane z rynku przez producenta z uwagi na niebezpieczeństwo dla życia                        i zdrowia użytkowników, posiada parametry </w:t>
      </w:r>
      <w:proofErr w:type="spellStart"/>
      <w:r w:rsidRPr="007A13C9">
        <w:rPr>
          <w:szCs w:val="24"/>
        </w:rPr>
        <w:t>techniczno</w:t>
      </w:r>
      <w:proofErr w:type="spellEnd"/>
      <w:r w:rsidRPr="007A13C9">
        <w:rPr>
          <w:szCs w:val="24"/>
        </w:rPr>
        <w:t xml:space="preserve"> - użytkowe nie mniej korzystne, niż określone przez Zamawiającego.</w:t>
      </w:r>
    </w:p>
    <w:p w:rsidR="00CD5C73" w:rsidRDefault="00CD5C73" w:rsidP="00CD5C73">
      <w:pPr>
        <w:pStyle w:val="Akapitzlist"/>
        <w:numPr>
          <w:ilvl w:val="0"/>
          <w:numId w:val="3"/>
        </w:numPr>
        <w:tabs>
          <w:tab w:val="left" w:pos="360"/>
        </w:tabs>
        <w:autoSpaceDE w:val="0"/>
        <w:ind w:left="0" w:firstLine="0"/>
        <w:jc w:val="both"/>
      </w:pPr>
      <w:r>
        <w:t>Oświadczamy, że w cenie naszej oferty zostały uwzględnione wszystkie koszty wykonania zamówienia.</w:t>
      </w:r>
    </w:p>
    <w:p w:rsidR="00CD5C73" w:rsidRDefault="00CD5C73" w:rsidP="00CD5C73">
      <w:pPr>
        <w:pStyle w:val="Akapitzlist"/>
        <w:numPr>
          <w:ilvl w:val="0"/>
          <w:numId w:val="3"/>
        </w:numPr>
        <w:autoSpaceDE w:val="0"/>
        <w:ind w:left="0" w:firstLine="0"/>
        <w:jc w:val="both"/>
      </w:pPr>
      <w:r>
        <w:t>Oświadczamy, że zapoznaliśmy się z treścią zapytania ofertowego oraz stanowiącymi jego integralną część załącznikami i nie wnosimy do wymienionych dokumentów zastrzeżeń oraz przyjmujemy warunki w nich zawarte.</w:t>
      </w:r>
    </w:p>
    <w:p w:rsidR="00CD5C73" w:rsidRDefault="00CD5C73" w:rsidP="00CD5C73">
      <w:pPr>
        <w:pStyle w:val="Akapitzlist"/>
        <w:numPr>
          <w:ilvl w:val="0"/>
          <w:numId w:val="3"/>
        </w:numPr>
        <w:autoSpaceDE w:val="0"/>
        <w:ind w:left="0" w:firstLine="0"/>
        <w:jc w:val="both"/>
      </w:pPr>
      <w:r>
        <w:lastRenderedPageBreak/>
        <w:t>O</w:t>
      </w:r>
      <w:r>
        <w:rPr>
          <w:rFonts w:eastAsia="TimesNewRoman"/>
        </w:rPr>
        <w:t>ś</w:t>
      </w:r>
      <w:r>
        <w:t xml:space="preserve">wiadczamy, </w:t>
      </w:r>
      <w:r>
        <w:rPr>
          <w:rFonts w:eastAsia="TimesNewRoman"/>
        </w:rPr>
        <w:t>ż</w:t>
      </w:r>
      <w:r>
        <w:t>e uwa</w:t>
      </w:r>
      <w:r>
        <w:rPr>
          <w:rFonts w:eastAsia="TimesNewRoman"/>
        </w:rPr>
        <w:t>ż</w:t>
      </w:r>
      <w:r>
        <w:t>amy si</w:t>
      </w:r>
      <w:r>
        <w:rPr>
          <w:rFonts w:eastAsia="TimesNewRoman"/>
        </w:rPr>
        <w:t xml:space="preserve">ę </w:t>
      </w:r>
      <w:r>
        <w:t>za zwi</w:t>
      </w:r>
      <w:r>
        <w:rPr>
          <w:rFonts w:eastAsia="TimesNewRoman"/>
        </w:rPr>
        <w:t>ą</w:t>
      </w:r>
      <w:r>
        <w:t>zanych niniejsz</w:t>
      </w:r>
      <w:r>
        <w:rPr>
          <w:rFonts w:eastAsia="TimesNewRoman"/>
        </w:rPr>
        <w:t xml:space="preserve">ą </w:t>
      </w:r>
      <w:r>
        <w:t>ofert</w:t>
      </w:r>
      <w:r>
        <w:rPr>
          <w:rFonts w:eastAsia="TimesNewRoman"/>
        </w:rPr>
        <w:t xml:space="preserve">ą </w:t>
      </w:r>
      <w:r>
        <w:t>na czas od złożenia oferty do zawarcia umowy.</w:t>
      </w:r>
    </w:p>
    <w:p w:rsidR="00CD5C73" w:rsidRDefault="00CD5C73" w:rsidP="00CD5C73">
      <w:pPr>
        <w:pStyle w:val="Akapitzlist"/>
        <w:numPr>
          <w:ilvl w:val="0"/>
          <w:numId w:val="3"/>
        </w:numPr>
        <w:autoSpaceDE w:val="0"/>
        <w:ind w:left="0" w:firstLine="0"/>
        <w:jc w:val="both"/>
      </w:pPr>
      <w:r>
        <w:t>W przypadku przyznania nam realizacji zamówienia, zobowi</w:t>
      </w:r>
      <w:r>
        <w:rPr>
          <w:rFonts w:eastAsia="TimesNewRoman"/>
        </w:rPr>
        <w:t>ą</w:t>
      </w:r>
      <w:r>
        <w:t>zujemy si</w:t>
      </w:r>
      <w:r>
        <w:rPr>
          <w:rFonts w:eastAsia="TimesNewRoman"/>
        </w:rPr>
        <w:t xml:space="preserve">ę </w:t>
      </w:r>
      <w:r>
        <w:t>do zawarcia umowy w miejscu i terminie wskazanym przez Zamawiaj</w:t>
      </w:r>
      <w:r>
        <w:rPr>
          <w:rFonts w:eastAsia="TimesNewRoman"/>
        </w:rPr>
        <w:t>ą</w:t>
      </w:r>
      <w:r>
        <w:t>cego oraz wg wzoru stanowiącego załącznik nr 3 do zapytania ofertowego.</w:t>
      </w:r>
    </w:p>
    <w:p w:rsidR="00CD5C73" w:rsidRDefault="00CD5C73" w:rsidP="00CD5C73">
      <w:pPr>
        <w:pStyle w:val="Akapitzlist"/>
        <w:autoSpaceDE w:val="0"/>
        <w:ind w:left="0"/>
        <w:jc w:val="both"/>
      </w:pPr>
    </w:p>
    <w:p w:rsidR="00CD5C73" w:rsidRDefault="00CD5C73" w:rsidP="00CD5C73">
      <w:pPr>
        <w:pStyle w:val="Akapitzlist"/>
        <w:numPr>
          <w:ilvl w:val="0"/>
          <w:numId w:val="3"/>
        </w:numPr>
        <w:autoSpaceDE w:val="0"/>
        <w:ind w:left="0" w:firstLine="0"/>
        <w:jc w:val="both"/>
      </w:pPr>
      <w:r>
        <w:t>Załącznikami do oferty są n/w dokumenty:</w:t>
      </w:r>
    </w:p>
    <w:p w:rsidR="00CD5C73" w:rsidRDefault="00CD5C73" w:rsidP="00CD5C73">
      <w:pPr>
        <w:autoSpaceDE w:val="0"/>
        <w:ind w:left="284"/>
        <w:jc w:val="both"/>
      </w:pPr>
      <w:r>
        <w:t>1) .......................................................................................................</w:t>
      </w:r>
    </w:p>
    <w:p w:rsidR="00CD5C73" w:rsidRDefault="00CD5C73" w:rsidP="00CD5C73">
      <w:pPr>
        <w:autoSpaceDE w:val="0"/>
        <w:ind w:left="284"/>
        <w:jc w:val="both"/>
      </w:pPr>
      <w:r>
        <w:t>2) .......................................................................................................</w:t>
      </w:r>
    </w:p>
    <w:p w:rsidR="00CD5C73" w:rsidRPr="007A13C9" w:rsidRDefault="00CD5C73" w:rsidP="00CD5C73">
      <w:pPr>
        <w:autoSpaceDE w:val="0"/>
        <w:ind w:left="284"/>
        <w:jc w:val="both"/>
      </w:pPr>
      <w:r>
        <w:t>3) .......................................................................................................</w:t>
      </w:r>
    </w:p>
    <w:p w:rsidR="00CD5C73" w:rsidRDefault="00CD5C73" w:rsidP="00CD5C73">
      <w:pPr>
        <w:spacing w:line="360" w:lineRule="auto"/>
        <w:jc w:val="right"/>
        <w:rPr>
          <w:rFonts w:ascii="Arial" w:hAnsi="Arial" w:cs="Arial"/>
          <w:szCs w:val="24"/>
        </w:rPr>
      </w:pPr>
    </w:p>
    <w:p w:rsidR="00CD5C73" w:rsidRDefault="00CD5C73" w:rsidP="00CD5C73">
      <w:pPr>
        <w:spacing w:line="360" w:lineRule="auto"/>
        <w:jc w:val="right"/>
        <w:rPr>
          <w:rFonts w:ascii="Arial" w:hAnsi="Arial" w:cs="Arial"/>
          <w:szCs w:val="24"/>
        </w:rPr>
      </w:pPr>
      <w:r>
        <w:rPr>
          <w:rFonts w:ascii="Arial" w:hAnsi="Arial" w:cs="Arial"/>
          <w:szCs w:val="24"/>
        </w:rPr>
        <w:t>….</w:t>
      </w:r>
      <w:r>
        <w:rPr>
          <w:rFonts w:ascii="Arial" w:hAnsi="Arial" w:cs="Arial"/>
          <w:w w:val="99"/>
          <w:szCs w:val="24"/>
        </w:rPr>
        <w:t>...................................</w:t>
      </w:r>
    </w:p>
    <w:p w:rsidR="00CD5C73" w:rsidRDefault="00CD5C73" w:rsidP="00CD5C73">
      <w:pPr>
        <w:widowControl w:val="0"/>
        <w:tabs>
          <w:tab w:val="left" w:pos="6300"/>
        </w:tabs>
        <w:autoSpaceDE w:val="0"/>
        <w:autoSpaceDN w:val="0"/>
        <w:adjustRightInd w:val="0"/>
        <w:spacing w:after="0" w:line="240" w:lineRule="auto"/>
        <w:ind w:right="-79"/>
        <w:jc w:val="right"/>
        <w:rPr>
          <w:rFonts w:cs="Times New Roman"/>
          <w:sz w:val="22"/>
        </w:rPr>
      </w:pPr>
      <w:r>
        <w:rPr>
          <w:rFonts w:cs="Times New Roman"/>
        </w:rPr>
        <w:t>czytelny podpis wykonawcy</w:t>
      </w:r>
    </w:p>
    <w:p w:rsidR="00CD5C73" w:rsidRPr="00CD5C73" w:rsidRDefault="00CD5C73" w:rsidP="00CD5C73">
      <w:pPr>
        <w:widowControl w:val="0"/>
        <w:tabs>
          <w:tab w:val="left" w:pos="6300"/>
        </w:tabs>
        <w:autoSpaceDE w:val="0"/>
        <w:autoSpaceDN w:val="0"/>
        <w:adjustRightInd w:val="0"/>
        <w:spacing w:after="0" w:line="240" w:lineRule="auto"/>
        <w:ind w:right="-79"/>
        <w:jc w:val="right"/>
        <w:rPr>
          <w:rFonts w:cs="Times New Roman"/>
          <w:sz w:val="22"/>
        </w:rPr>
      </w:pPr>
    </w:p>
    <w:p w:rsidR="00CD5C73" w:rsidRDefault="00CD5C73" w:rsidP="00CD5C73">
      <w:pPr>
        <w:pStyle w:val="Akapitzlist"/>
        <w:numPr>
          <w:ilvl w:val="0"/>
          <w:numId w:val="3"/>
        </w:numPr>
        <w:autoSpaceDE w:val="0"/>
        <w:autoSpaceDN w:val="0"/>
        <w:adjustRightInd w:val="0"/>
        <w:spacing w:after="0" w:line="240" w:lineRule="auto"/>
        <w:ind w:hanging="720"/>
        <w:jc w:val="both"/>
        <w:rPr>
          <w:rFonts w:asciiTheme="minorHAnsi" w:hAnsiTheme="minorHAnsi" w:cstheme="minorHAnsi"/>
          <w:b/>
          <w:bCs/>
          <w:color w:val="000000"/>
          <w:szCs w:val="23"/>
        </w:rPr>
      </w:pPr>
      <w:r>
        <w:rPr>
          <w:rFonts w:asciiTheme="minorHAnsi" w:hAnsiTheme="minorHAnsi" w:cstheme="minorHAnsi"/>
          <w:b/>
          <w:bCs/>
          <w:color w:val="000000"/>
          <w:szCs w:val="23"/>
        </w:rPr>
        <w:t xml:space="preserve">KLAUZULA INFORMACYJNA </w:t>
      </w:r>
      <w:r>
        <w:rPr>
          <w:rFonts w:asciiTheme="minorHAnsi" w:hAnsiTheme="minorHAnsi" w:cstheme="minorHAnsi"/>
          <w:color w:val="000000"/>
          <w:szCs w:val="23"/>
        </w:rPr>
        <w:t xml:space="preserve">   </w:t>
      </w:r>
      <w:r>
        <w:rPr>
          <w:rFonts w:asciiTheme="minorHAnsi" w:hAnsiTheme="minorHAnsi" w:cstheme="minorHAnsi"/>
          <w:b/>
          <w:bCs/>
          <w:color w:val="000000"/>
          <w:szCs w:val="23"/>
        </w:rPr>
        <w:t>- na potrzeby zapytania ofertowego</w:t>
      </w:r>
    </w:p>
    <w:p w:rsidR="00CD5C73" w:rsidRDefault="00CD5C73" w:rsidP="00CD5C73">
      <w:pPr>
        <w:autoSpaceDE w:val="0"/>
        <w:autoSpaceDN w:val="0"/>
        <w:adjustRightInd w:val="0"/>
        <w:spacing w:after="0" w:line="240" w:lineRule="auto"/>
        <w:jc w:val="center"/>
        <w:rPr>
          <w:rFonts w:asciiTheme="minorHAnsi" w:hAnsiTheme="minorHAnsi" w:cstheme="minorHAnsi"/>
          <w:color w:val="000000"/>
          <w:sz w:val="23"/>
          <w:szCs w:val="23"/>
        </w:rPr>
      </w:pPr>
    </w:p>
    <w:p w:rsidR="00CD5C73" w:rsidRDefault="00CD5C73" w:rsidP="00CD5C73">
      <w:pPr>
        <w:spacing w:after="120"/>
        <w:jc w:val="both"/>
        <w:rPr>
          <w:rFonts w:asciiTheme="minorHAnsi" w:hAnsiTheme="minorHAnsi" w:cstheme="minorHAnsi"/>
          <w:sz w:val="20"/>
          <w:szCs w:val="20"/>
        </w:rPr>
      </w:pPr>
      <w:r>
        <w:rPr>
          <w:rFonts w:asciiTheme="minorHAnsi"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heme="minorHAnsi" w:hAnsiTheme="minorHAnsi" w:cstheme="minorHAnsi"/>
          <w:sz w:val="20"/>
          <w:szCs w:val="20"/>
        </w:rPr>
        <w:t>Dz.U.UE</w:t>
      </w:r>
      <w:proofErr w:type="spellEnd"/>
      <w:r>
        <w:rPr>
          <w:rFonts w:asciiTheme="minorHAnsi" w:hAnsiTheme="minorHAnsi" w:cstheme="minorHAnsi"/>
          <w:sz w:val="20"/>
          <w:szCs w:val="20"/>
        </w:rPr>
        <w:t>. L. z 2016r. Nr 119, s.1 ze zm.) - dalej: „RODO” informujemy, że:</w:t>
      </w:r>
    </w:p>
    <w:p w:rsidR="00CD5C73" w:rsidRDefault="00CD5C73" w:rsidP="00CD5C73">
      <w:pPr>
        <w:pStyle w:val="Akapitzlist"/>
        <w:numPr>
          <w:ilvl w:val="0"/>
          <w:numId w:val="6"/>
        </w:numPr>
        <w:spacing w:after="100" w:afterAutospacing="1"/>
        <w:ind w:left="425" w:hanging="425"/>
        <w:jc w:val="both"/>
        <w:rPr>
          <w:rFonts w:asciiTheme="minorHAnsi" w:hAnsiTheme="minorHAnsi" w:cstheme="minorHAnsi"/>
          <w:b/>
          <w:sz w:val="20"/>
          <w:szCs w:val="20"/>
        </w:rPr>
      </w:pPr>
      <w:r>
        <w:rPr>
          <w:rFonts w:asciiTheme="minorHAnsi" w:hAnsiTheme="minorHAnsi" w:cstheme="minorHAnsi"/>
          <w:sz w:val="20"/>
          <w:szCs w:val="20"/>
        </w:rPr>
        <w:t xml:space="preserve">Administratorem Państwa danych jest </w:t>
      </w:r>
      <w:r>
        <w:rPr>
          <w:rFonts w:asciiTheme="minorHAnsi" w:hAnsiTheme="minorHAnsi" w:cstheme="minorHAnsi"/>
          <w:b/>
          <w:sz w:val="20"/>
          <w:szCs w:val="20"/>
        </w:rPr>
        <w:t xml:space="preserve">Kierownik Miejskiego Ośrodka Pomocy Społecznej w Jordanowie  ( adres:  ul. 3 Maja 2, 34-240 Jordanów, telefon kontaktowy:  18 26 75 573,e-mail: </w:t>
      </w:r>
      <w:hyperlink r:id="rId8" w:history="1">
        <w:r>
          <w:rPr>
            <w:rStyle w:val="Hipercze"/>
            <w:rFonts w:asciiTheme="minorHAnsi" w:hAnsiTheme="minorHAnsi" w:cstheme="minorHAnsi"/>
            <w:b/>
            <w:sz w:val="20"/>
            <w:szCs w:val="20"/>
          </w:rPr>
          <w:t>mops.jordanow@pro.onet.pl</w:t>
        </w:r>
      </w:hyperlink>
      <w:r>
        <w:rPr>
          <w:rFonts w:asciiTheme="minorHAnsi" w:hAnsiTheme="minorHAnsi" w:cstheme="minorHAnsi"/>
          <w:b/>
          <w:sz w:val="20"/>
          <w:szCs w:val="20"/>
        </w:rPr>
        <w:t>).</w:t>
      </w:r>
    </w:p>
    <w:p w:rsidR="00CD5C73" w:rsidRDefault="00CD5C73" w:rsidP="00CD5C73">
      <w:pPr>
        <w:pStyle w:val="Akapitzlist"/>
        <w:numPr>
          <w:ilvl w:val="0"/>
          <w:numId w:val="6"/>
        </w:numPr>
        <w:autoSpaceDN w:val="0"/>
        <w:spacing w:after="100" w:afterAutospacing="1"/>
        <w:ind w:left="426" w:hanging="426"/>
        <w:jc w:val="both"/>
        <w:rPr>
          <w:rFonts w:asciiTheme="minorHAnsi" w:eastAsiaTheme="minorEastAsia" w:hAnsiTheme="minorHAnsi" w:cstheme="minorHAnsi"/>
          <w:sz w:val="20"/>
          <w:szCs w:val="20"/>
        </w:rPr>
      </w:pPr>
      <w:r>
        <w:rPr>
          <w:rFonts w:asciiTheme="minorHAnsi" w:hAnsiTheme="minorHAnsi" w:cstheme="minorHAnsi"/>
          <w:sz w:val="20"/>
          <w:szCs w:val="20"/>
        </w:rPr>
        <w:t xml:space="preserve">Administrator wyznaczył Inspektora Ochrony Danych, z którym mogą się Państwo </w:t>
      </w:r>
      <w:r>
        <w:rPr>
          <w:rFonts w:asciiTheme="minorHAnsi" w:hAnsiTheme="minorHAnsi" w:cstheme="minorHAnsi"/>
          <w:sz w:val="20"/>
          <w:szCs w:val="20"/>
        </w:rPr>
        <w:br/>
        <w:t xml:space="preserve">kontaktować we wszystkich sprawach dotyczących przetwarzania danych osobowych za pośrednictwem adresu email: </w:t>
      </w:r>
      <w:hyperlink r:id="rId9" w:history="1">
        <w:r>
          <w:rPr>
            <w:rStyle w:val="Hipercze"/>
            <w:rFonts w:asciiTheme="minorHAnsi" w:hAnsiTheme="minorHAnsi" w:cstheme="minorHAnsi"/>
            <w:sz w:val="20"/>
            <w:szCs w:val="20"/>
          </w:rPr>
          <w:t>inspektor@cbi24.pl</w:t>
        </w:r>
      </w:hyperlink>
      <w:r>
        <w:rPr>
          <w:rFonts w:asciiTheme="minorHAnsi" w:hAnsiTheme="minorHAnsi" w:cstheme="minorHAnsi"/>
          <w:sz w:val="20"/>
          <w:szCs w:val="20"/>
        </w:rPr>
        <w:t xml:space="preserve"> lub pisemnie na adres Administratora. </w:t>
      </w:r>
    </w:p>
    <w:p w:rsidR="00CD5C73" w:rsidRDefault="00CD5C73" w:rsidP="00CD5C73">
      <w:pPr>
        <w:pStyle w:val="Akapitzlist"/>
        <w:numPr>
          <w:ilvl w:val="0"/>
          <w:numId w:val="6"/>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Państwa dane osobowe będą przetwarzane w celu w celu związanym z postępowaniem o udzielenie zamówienia publicznego  nr </w:t>
      </w:r>
      <w:r>
        <w:rPr>
          <w:rFonts w:asciiTheme="minorHAnsi" w:hAnsiTheme="minorHAnsi" w:cstheme="minorHAnsi"/>
          <w:b/>
          <w:sz w:val="20"/>
          <w:szCs w:val="20"/>
        </w:rPr>
        <w:t>MOPS.271.ZO.04.2019</w:t>
      </w:r>
      <w:r>
        <w:rPr>
          <w:rFonts w:asciiTheme="minorHAnsi" w:hAnsiTheme="minorHAnsi" w:cstheme="minorHAnsi"/>
          <w:b/>
          <w:sz w:val="20"/>
          <w:szCs w:val="20"/>
        </w:rPr>
        <w:t xml:space="preserve">.I </w:t>
      </w:r>
      <w:r>
        <w:rPr>
          <w:rFonts w:asciiTheme="minorHAnsi" w:hAnsiTheme="minorHAnsi" w:cstheme="minorHAnsi"/>
          <w:sz w:val="20"/>
          <w:szCs w:val="20"/>
        </w:rPr>
        <w:t xml:space="preserve"> prowadzonym w trybie zapytania ofertowego.</w:t>
      </w:r>
    </w:p>
    <w:p w:rsidR="00CD5C73" w:rsidRDefault="00CD5C73" w:rsidP="00CD5C73">
      <w:pPr>
        <w:pStyle w:val="Akapitzlist"/>
        <w:numPr>
          <w:ilvl w:val="0"/>
          <w:numId w:val="6"/>
        </w:numPr>
        <w:ind w:left="426" w:hanging="426"/>
        <w:jc w:val="both"/>
        <w:rPr>
          <w:rFonts w:asciiTheme="minorHAnsi" w:hAnsiTheme="minorHAnsi" w:cstheme="minorHAnsi"/>
          <w:sz w:val="20"/>
          <w:szCs w:val="20"/>
        </w:rPr>
      </w:pPr>
      <w:r>
        <w:rPr>
          <w:rFonts w:asciiTheme="minorHAnsi" w:hAnsiTheme="minorHAnsi" w:cstheme="minorHAnsi"/>
          <w:sz w:val="20"/>
          <w:szCs w:val="20"/>
        </w:rPr>
        <w:t>Państwa  dane osobowe przetwarzane będą na podstawie</w:t>
      </w:r>
    </w:p>
    <w:p w:rsidR="00CD5C73" w:rsidRDefault="00CD5C73" w:rsidP="00CD5C73">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c RODO celem związanym z postępowaniem o udzielenie niniejszego zamówienia publicznego prowadzonego w procedurze zapytania ofertowego (art. 4 pkt 8 ustawy z dnia 29 stycznia 2004 r. Prawo zamówień publicznych ,</w:t>
      </w:r>
    </w:p>
    <w:p w:rsidR="00CD5C73" w:rsidRDefault="00CD5C73" w:rsidP="00CD5C73">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b) RODO celem zawarcia umowy oraz jej realizacji,</w:t>
      </w:r>
    </w:p>
    <w:p w:rsidR="00CD5C73" w:rsidRDefault="00CD5C73" w:rsidP="00CD5C73">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f) RODO celem weryfikacji danych osobowych w publicznych rejestrach, a także zabezpieczenia i dochodzenia ewentualnych roszczeń cywilnoprawnych wynikających z realizacji umowy jako prawnie uzasadnionych interesów realizowanych przez Administratora.</w:t>
      </w:r>
    </w:p>
    <w:p w:rsidR="00CD5C73" w:rsidRDefault="00CD5C73" w:rsidP="00CD5C73">
      <w:pPr>
        <w:pStyle w:val="Akapitzlist"/>
        <w:numPr>
          <w:ilvl w:val="0"/>
          <w:numId w:val="6"/>
        </w:numPr>
        <w:spacing w:after="100" w:afterAutospacing="1"/>
        <w:ind w:left="426" w:hanging="426"/>
        <w:jc w:val="both"/>
        <w:rPr>
          <w:rFonts w:asciiTheme="minorHAnsi" w:hAnsiTheme="minorHAnsi" w:cstheme="minorHAnsi"/>
          <w:sz w:val="20"/>
          <w:szCs w:val="20"/>
        </w:rPr>
      </w:pPr>
      <w:bookmarkStart w:id="0" w:name="_Hlk268865"/>
      <w:r>
        <w:rPr>
          <w:rFonts w:asciiTheme="minorHAnsi" w:hAnsiTheme="minorHAnsi" w:cstheme="minorHAnsi"/>
          <w:sz w:val="20"/>
          <w:szCs w:val="20"/>
        </w:rPr>
        <w:t xml:space="preserve">Państwa </w:t>
      </w:r>
      <w:r>
        <w:rPr>
          <w:rFonts w:asciiTheme="minorHAnsi" w:hAnsiTheme="minorHAnsi" w:cstheme="minorHAnsi"/>
          <w:bCs/>
          <w:sz w:val="20"/>
          <w:szCs w:val="20"/>
        </w:rPr>
        <w:t xml:space="preserve">dane osobowe będą przechowywane przez okres niezbędny do realizacji warunków umowy, a po tym czasie przez okres oraz w zakresie wymaganym przez przepisy prawa powszechnie obowiązującego </w:t>
      </w:r>
      <w:r>
        <w:rPr>
          <w:rFonts w:asciiTheme="minorHAnsi" w:hAnsiTheme="minorHAnsi" w:cstheme="minorHAnsi"/>
          <w:bCs/>
          <w:sz w:val="20"/>
          <w:szCs w:val="20"/>
        </w:rPr>
        <w:lastRenderedPageBreak/>
        <w:t>/</w:t>
      </w:r>
      <w:r>
        <w:rPr>
          <w:rFonts w:asciiTheme="minorHAnsi" w:hAnsiTheme="minorHAnsi" w:cstheme="minorHAnsi"/>
          <w:i/>
          <w:sz w:val="20"/>
          <w:szCs w:val="20"/>
        </w:rPr>
        <w:t>zgodnie z przepisami ustawy z 14 lipca 1983 r. o narodowym zasobie  archiwalnym i archiwach  oraz  wydanym  na jej podstawie:  jednolitym  rzeczowym wykazie akt,  instrukcji kancelaryjnej i  instrukcji o organizacji i zakresie działania składnicy akt/,</w:t>
      </w:r>
      <w:r>
        <w:rPr>
          <w:rFonts w:asciiTheme="minorHAnsi" w:hAnsiTheme="minorHAnsi" w:cstheme="minorHAnsi"/>
          <w:sz w:val="20"/>
          <w:szCs w:val="20"/>
        </w:rPr>
        <w:t xml:space="preserve"> </w:t>
      </w:r>
      <w:r>
        <w:rPr>
          <w:rFonts w:asciiTheme="minorHAnsi" w:hAnsiTheme="minorHAnsi" w:cstheme="minorHAnsi"/>
          <w:bCs/>
          <w:sz w:val="20"/>
          <w:szCs w:val="20"/>
        </w:rPr>
        <w:t>lub dla zabezpieczenia i dochodzenia ewentualnych roszczeń.</w:t>
      </w:r>
      <w:r>
        <w:rPr>
          <w:rFonts w:asciiTheme="minorHAnsi" w:hAnsiTheme="minorHAnsi" w:cstheme="minorHAnsi"/>
          <w:sz w:val="20"/>
          <w:szCs w:val="20"/>
        </w:rPr>
        <w:t xml:space="preserve"> </w:t>
      </w:r>
    </w:p>
    <w:bookmarkEnd w:id="0"/>
    <w:p w:rsidR="00CD5C73" w:rsidRDefault="00CD5C73" w:rsidP="00CD5C73">
      <w:pPr>
        <w:pStyle w:val="Akapitzlist"/>
        <w:numPr>
          <w:ilvl w:val="0"/>
          <w:numId w:val="6"/>
        </w:numPr>
        <w:autoSpaceDN w:val="0"/>
        <w:spacing w:after="100" w:afterAutospacing="1"/>
        <w:ind w:left="426" w:hanging="426"/>
        <w:jc w:val="both"/>
        <w:rPr>
          <w:rFonts w:asciiTheme="minorHAnsi" w:eastAsiaTheme="minorEastAsia" w:hAnsiTheme="minorHAnsi" w:cstheme="minorHAnsi"/>
          <w:sz w:val="20"/>
          <w:szCs w:val="20"/>
        </w:rPr>
      </w:pPr>
      <w:r>
        <w:rPr>
          <w:rFonts w:asciiTheme="minorHAnsi" w:hAnsiTheme="minorHAnsi" w:cstheme="minorHAnsi"/>
          <w:sz w:val="20"/>
          <w:szCs w:val="20"/>
        </w:rPr>
        <w:t>Państwa dane nie będą przetwarzane w sposób zautomatyzowany, w tym nie będą podlegać profilowaniu.</w:t>
      </w:r>
    </w:p>
    <w:p w:rsidR="00CD5C73" w:rsidRDefault="00CD5C73" w:rsidP="00CD5C73">
      <w:pPr>
        <w:pStyle w:val="Akapitzlist"/>
        <w:numPr>
          <w:ilvl w:val="0"/>
          <w:numId w:val="6"/>
        </w:numPr>
        <w:autoSpaceDN w:val="0"/>
        <w:spacing w:after="100" w:afterAutospacing="1"/>
        <w:ind w:left="426" w:hanging="426"/>
        <w:jc w:val="both"/>
        <w:rPr>
          <w:rFonts w:asciiTheme="minorHAnsi" w:eastAsia="Times New Roman" w:hAnsiTheme="minorHAnsi" w:cstheme="minorHAnsi"/>
          <w:sz w:val="20"/>
          <w:szCs w:val="20"/>
        </w:rPr>
      </w:pPr>
      <w:r>
        <w:rPr>
          <w:rFonts w:asciiTheme="minorHAnsi" w:hAnsiTheme="minorHAnsi" w:cstheme="minorHAnsi"/>
          <w:sz w:val="20"/>
          <w:szCs w:val="20"/>
        </w:rPr>
        <w:t>W związku z przetwarzaniem Państwa danych osobowych, przysługują Państwu następujące prawa:</w:t>
      </w:r>
    </w:p>
    <w:p w:rsidR="00CD5C73" w:rsidRDefault="00CD5C73" w:rsidP="00CD5C73">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CD5C73" w:rsidRDefault="00CD5C73" w:rsidP="00CD5C73">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 osobowych;</w:t>
      </w:r>
    </w:p>
    <w:p w:rsidR="00CD5C73" w:rsidRDefault="00CD5C73" w:rsidP="00CD5C73">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ograniczenia przetwarzania danych osobowych;</w:t>
      </w:r>
    </w:p>
    <w:p w:rsidR="00CD5C73" w:rsidRDefault="00CD5C73" w:rsidP="00CD5C73">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cofnięcia zgody w dowolnym momencie bez wpływu na zgodność z prawem przetwarzania, którego dokonano na podstawie zgody przed jej cofnięciem;</w:t>
      </w:r>
    </w:p>
    <w:p w:rsidR="00CD5C73" w:rsidRDefault="00CD5C73" w:rsidP="00CD5C73">
      <w:pPr>
        <w:pStyle w:val="Akapitzlist"/>
        <w:numPr>
          <w:ilvl w:val="0"/>
          <w:numId w:val="7"/>
        </w:numPr>
        <w:autoSpaceDN w:val="0"/>
        <w:spacing w:after="0"/>
        <w:ind w:hanging="436"/>
        <w:jc w:val="both"/>
        <w:rPr>
          <w:rFonts w:asciiTheme="minorHAnsi" w:hAnsiTheme="minorHAnsi" w:cstheme="minorHAnsi"/>
          <w:sz w:val="20"/>
          <w:szCs w:val="20"/>
        </w:rPr>
      </w:pPr>
      <w:r>
        <w:rPr>
          <w:rFonts w:asciiTheme="minorHAnsi"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CD5C73" w:rsidRDefault="00CD5C73" w:rsidP="00CD5C73">
      <w:pPr>
        <w:pStyle w:val="Akapitzlist"/>
        <w:numPr>
          <w:ilvl w:val="0"/>
          <w:numId w:val="6"/>
        </w:numPr>
        <w:autoSpaceDN w:val="0"/>
        <w:spacing w:after="0"/>
        <w:ind w:hanging="720"/>
        <w:jc w:val="both"/>
        <w:rPr>
          <w:rFonts w:asciiTheme="minorHAnsi" w:hAnsiTheme="minorHAnsi" w:cstheme="minorHAnsi"/>
          <w:sz w:val="20"/>
          <w:szCs w:val="20"/>
        </w:rPr>
      </w:pPr>
      <w:r>
        <w:rPr>
          <w:rFonts w:asciiTheme="minorHAnsi" w:hAnsiTheme="minorHAnsi" w:cstheme="minorHAnsi"/>
          <w:sz w:val="20"/>
          <w:szCs w:val="20"/>
        </w:rPr>
        <w:t xml:space="preserve">Podanie przez Państwa danych osobowych jest obowiązkowe  – nieprzekazanie danych skutkować będzie brakiem możliwości </w:t>
      </w:r>
      <w:bookmarkStart w:id="1" w:name="_Hlk271688"/>
      <w:r>
        <w:rPr>
          <w:rFonts w:asciiTheme="minorHAnsi" w:hAnsiTheme="minorHAnsi" w:cstheme="minorHAnsi"/>
          <w:sz w:val="20"/>
          <w:szCs w:val="20"/>
        </w:rPr>
        <w:t>udziału w postępowaniu o udzielenie zamówienia publicznego oraz zawarciem umowy.</w:t>
      </w:r>
    </w:p>
    <w:bookmarkEnd w:id="1"/>
    <w:p w:rsidR="00CD5C73" w:rsidRDefault="00CD5C73" w:rsidP="00CD5C73">
      <w:pPr>
        <w:pStyle w:val="Akapitzlist"/>
        <w:numPr>
          <w:ilvl w:val="0"/>
          <w:numId w:val="6"/>
        </w:numPr>
        <w:autoSpaceDN w:val="0"/>
        <w:spacing w:after="100" w:afterAutospacing="1"/>
        <w:ind w:hanging="720"/>
        <w:jc w:val="both"/>
        <w:rPr>
          <w:rFonts w:asciiTheme="minorHAnsi" w:hAnsiTheme="minorHAnsi" w:cstheme="minorHAnsi"/>
          <w:sz w:val="20"/>
          <w:szCs w:val="20"/>
        </w:rPr>
      </w:pPr>
      <w:r>
        <w:rPr>
          <w:rFonts w:asciiTheme="minorHAnsi" w:hAnsiTheme="minorHAnsi" w:cstheme="minorHAnsi"/>
          <w:sz w:val="20"/>
          <w:szCs w:val="20"/>
        </w:rPr>
        <w:t xml:space="preserve">Państwa dane mogą zostać przekazane podmiotom zewnętrznym na podstawie zawartej przez jednostkę umowy powierzenia przetwarzania danych osobowych, w związku z realizacją usług gwarantujących należyte wykonanie umowy. Odbiorcami Państwa  danych osobowych będą: będą osoby lub podmioty, którym Administrator jest zobowiązany lub upoważniony udostępnić dane osobowe na podstawie powszechnie obowiązujących przepisów prawa, oraz podmioty, które na podstawie stosownych umów przetwarzają dane osobowe powierzone do przetwarzania przez Administratora / </w:t>
      </w:r>
      <w:r>
        <w:rPr>
          <w:rFonts w:asciiTheme="minorHAnsi" w:hAnsiTheme="minorHAnsi" w:cstheme="minorHAnsi"/>
          <w:i/>
          <w:sz w:val="20"/>
          <w:szCs w:val="20"/>
        </w:rPr>
        <w:t>tj. Poczta Polska S.A., bank obsługujący jednostkę, podmioty świadczące dla Administratora usługi prawne oraz organy publiczne, sądy i inni odbiorcy legitymujący się interesem prawnym w pozyskaniu danych osobowych/.</w:t>
      </w:r>
    </w:p>
    <w:p w:rsidR="00CD5C73" w:rsidRDefault="00CD5C73" w:rsidP="00CD5C73">
      <w:pPr>
        <w:pStyle w:val="Akapitzlist"/>
        <w:rPr>
          <w:b/>
          <w:sz w:val="20"/>
          <w:szCs w:val="20"/>
        </w:rPr>
      </w:pPr>
    </w:p>
    <w:p w:rsidR="00CD5C73" w:rsidRDefault="00CD5C73" w:rsidP="00CD5C73">
      <w:pPr>
        <w:pStyle w:val="Akapitzlist"/>
        <w:numPr>
          <w:ilvl w:val="0"/>
          <w:numId w:val="3"/>
        </w:numPr>
        <w:rPr>
          <w:rFonts w:asciiTheme="minorHAnsi" w:hAnsiTheme="minorHAnsi" w:cstheme="minorHAnsi"/>
          <w:b/>
          <w:szCs w:val="24"/>
        </w:rPr>
      </w:pPr>
      <w:r>
        <w:rPr>
          <w:rFonts w:asciiTheme="minorHAnsi" w:hAnsiTheme="minorHAnsi" w:cstheme="minorHAnsi"/>
          <w:b/>
          <w:szCs w:val="24"/>
        </w:rPr>
        <w:t>Oświadczenie o wypełnieniu obowiązku informacyjnego</w:t>
      </w:r>
    </w:p>
    <w:p w:rsidR="00CD5C73" w:rsidRPr="00CD5C73" w:rsidRDefault="00CD5C73" w:rsidP="00CD5C73">
      <w:pPr>
        <w:pStyle w:val="Default"/>
        <w:spacing w:line="276" w:lineRule="auto"/>
        <w:jc w:val="both"/>
        <w:rPr>
          <w:rFonts w:asciiTheme="minorHAnsi" w:hAnsiTheme="minorHAnsi" w:cstheme="minorHAnsi"/>
        </w:rPr>
      </w:pPr>
      <w:r>
        <w:rPr>
          <w:rFonts w:asciiTheme="minorHAnsi" w:hAnsiTheme="minorHAnsi" w:cstheme="minorHAnsi"/>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kocowego"/>
          <w:rFonts w:asciiTheme="minorHAnsi" w:hAnsiTheme="minorHAnsi" w:cstheme="minorHAnsi"/>
        </w:rPr>
        <w:endnoteReference w:id="1"/>
      </w:r>
    </w:p>
    <w:p w:rsidR="00CD5C73" w:rsidRDefault="00CD5C73" w:rsidP="00CD5C73">
      <w:pPr>
        <w:spacing w:line="360" w:lineRule="auto"/>
        <w:jc w:val="right"/>
        <w:rPr>
          <w:rFonts w:ascii="Arial" w:hAnsi="Arial" w:cs="Arial"/>
          <w:szCs w:val="24"/>
        </w:rPr>
      </w:pPr>
      <w:r>
        <w:rPr>
          <w:rFonts w:ascii="Arial" w:hAnsi="Arial" w:cs="Arial"/>
          <w:szCs w:val="24"/>
        </w:rPr>
        <w:t>….</w:t>
      </w:r>
      <w:r>
        <w:rPr>
          <w:rFonts w:ascii="Arial" w:hAnsi="Arial" w:cs="Arial"/>
          <w:w w:val="99"/>
          <w:szCs w:val="24"/>
        </w:rPr>
        <w:t>......................................</w:t>
      </w:r>
    </w:p>
    <w:p w:rsidR="008F1807" w:rsidRPr="00CD5C73" w:rsidRDefault="00CD5C73" w:rsidP="00CD5C73">
      <w:pPr>
        <w:widowControl w:val="0"/>
        <w:tabs>
          <w:tab w:val="left" w:pos="6300"/>
        </w:tabs>
        <w:autoSpaceDE w:val="0"/>
        <w:autoSpaceDN w:val="0"/>
        <w:adjustRightInd w:val="0"/>
        <w:spacing w:after="0" w:line="240" w:lineRule="auto"/>
        <w:ind w:right="-79"/>
        <w:jc w:val="right"/>
        <w:rPr>
          <w:rFonts w:cs="Times New Roman"/>
          <w:sz w:val="22"/>
        </w:rPr>
      </w:pPr>
      <w:r>
        <w:rPr>
          <w:rFonts w:cs="Times New Roman"/>
        </w:rPr>
        <w:t>Data i czytelny podpis wykonawcy</w:t>
      </w:r>
    </w:p>
    <w:sectPr w:rsidR="008F1807" w:rsidRPr="00CD5C73" w:rsidSect="001E71E7">
      <w:headerReference w:type="default" r:id="rId10"/>
      <w:footerReference w:type="default" r:id="rId11"/>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FE" w:rsidRDefault="00DE05FE" w:rsidP="00CD5C73">
      <w:pPr>
        <w:spacing w:after="0" w:line="240" w:lineRule="auto"/>
      </w:pPr>
      <w:r>
        <w:separator/>
      </w:r>
    </w:p>
  </w:endnote>
  <w:endnote w:type="continuationSeparator" w:id="0">
    <w:p w:rsidR="00DE05FE" w:rsidRDefault="00DE05FE" w:rsidP="00CD5C73">
      <w:pPr>
        <w:spacing w:after="0" w:line="240" w:lineRule="auto"/>
      </w:pPr>
      <w:r>
        <w:continuationSeparator/>
      </w:r>
    </w:p>
  </w:endnote>
  <w:endnote w:id="1">
    <w:p w:rsidR="00CD5C73" w:rsidRDefault="00CD5C73" w:rsidP="00CD5C73">
      <w:pPr>
        <w:pStyle w:val="Default"/>
        <w:jc w:val="both"/>
        <w:rPr>
          <w:sz w:val="20"/>
          <w:szCs w:val="20"/>
        </w:rPr>
      </w:pPr>
      <w:r>
        <w:rPr>
          <w:rStyle w:val="Odwoanieprzypisukocowego"/>
        </w:rPr>
        <w:endnoteRef/>
      </w:r>
      <w:r>
        <w:t xml:space="preserve"> </w:t>
      </w:r>
      <w:r>
        <w:rPr>
          <w:rFonts w:ascii="Arial" w:hAnsi="Arial" w:cs="Arial"/>
          <w:sz w:val="14"/>
          <w:szCs w:val="14"/>
        </w:rPr>
        <w:t xml:space="preserve">1) </w:t>
      </w:r>
      <w:bookmarkStart w:id="2" w:name="_GoBack"/>
      <w:r>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D5C73" w:rsidRDefault="00CD5C73" w:rsidP="00CD5C73">
      <w:pPr>
        <w:pStyle w:val="Standard"/>
        <w:jc w:val="both"/>
        <w:rPr>
          <w:rFonts w:hint="eastAsia"/>
          <w:sz w:val="20"/>
          <w:szCs w:val="20"/>
        </w:rPr>
      </w:pPr>
      <w:r>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2"/>
    <w:p w:rsidR="00CD5C73" w:rsidRDefault="00CD5C73" w:rsidP="00CD5C73">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1" w:rsidRPr="006F4D04" w:rsidRDefault="00DE05FE" w:rsidP="001E71E7">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w:t>
    </w:r>
    <w:r>
      <w:rPr>
        <w:color w:val="244061" w:themeColor="accent1" w:themeShade="80"/>
        <w:sz w:val="20"/>
        <w:szCs w:val="20"/>
        <w:u w:val="single"/>
      </w:rPr>
      <w:t>_______________________________</w:t>
    </w:r>
  </w:p>
  <w:p w:rsidR="00584691" w:rsidRDefault="00DE05FE" w:rsidP="001E71E7">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584691" w:rsidRDefault="00DE05FE" w:rsidP="001E71E7">
    <w:pPr>
      <w:pStyle w:val="Stopka"/>
      <w:jc w:val="center"/>
      <w:rPr>
        <w:b/>
        <w:color w:val="244061" w:themeColor="accent1" w:themeShade="80"/>
        <w:sz w:val="20"/>
        <w:szCs w:val="20"/>
      </w:rPr>
    </w:pPr>
    <w:r>
      <w:rPr>
        <w:rFonts w:cstheme="minorHAnsi"/>
        <w:b/>
        <w:color w:val="244061" w:themeColor="accent1" w:themeShade="80"/>
        <w:sz w:val="18"/>
        <w:szCs w:val="18"/>
      </w:rPr>
      <w:t xml:space="preserve">Projekt  współfinansowany przez Unię Europejską ze środków Europejskiego Funduszu Społecznego w ramach Regionalnego </w:t>
    </w:r>
    <w:r>
      <w:rPr>
        <w:rFonts w:cstheme="minorHAnsi"/>
        <w:b/>
        <w:color w:val="244061" w:themeColor="accent1" w:themeShade="80"/>
        <w:sz w:val="18"/>
        <w:szCs w:val="18"/>
      </w:rPr>
      <w:t>Programu Operacyjnego Województwa Małopolskiego  na lata 2014-2020</w:t>
    </w:r>
  </w:p>
  <w:p w:rsidR="00584691" w:rsidRPr="006F4D04" w:rsidRDefault="00DE05FE" w:rsidP="001E71E7">
    <w:pPr>
      <w:pStyle w:val="Stopka"/>
      <w:jc w:val="both"/>
      <w:rPr>
        <w:sz w:val="20"/>
        <w:szCs w:val="20"/>
      </w:rPr>
    </w:pPr>
    <w:r>
      <w:rPr>
        <w:sz w:val="20"/>
        <w:szCs w:val="20"/>
      </w:rPr>
      <w:t xml:space="preserve">Realizator: </w:t>
    </w:r>
    <w:r w:rsidRPr="006F4D04">
      <w:rPr>
        <w:sz w:val="20"/>
        <w:szCs w:val="20"/>
      </w:rPr>
      <w:t xml:space="preserve">Miejski Ośrodek Pomocy Społecznej </w:t>
    </w:r>
  </w:p>
  <w:p w:rsidR="00584691" w:rsidRPr="006F4D04" w:rsidRDefault="00DE05FE" w:rsidP="001E71E7">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584691" w:rsidRDefault="00DE05FE" w:rsidP="001E71E7">
    <w:pPr>
      <w:pStyle w:val="Stopka"/>
      <w:rPr>
        <w:color w:val="0070C0"/>
        <w:sz w:val="18"/>
        <w:szCs w:val="18"/>
      </w:rPr>
    </w:pPr>
  </w:p>
  <w:p w:rsidR="00584691" w:rsidRDefault="00DE05FE">
    <w:pPr>
      <w:pStyle w:val="Stopka"/>
    </w:pPr>
  </w:p>
  <w:p w:rsidR="00584691" w:rsidRDefault="00DE05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FE" w:rsidRDefault="00DE05FE" w:rsidP="00CD5C73">
      <w:pPr>
        <w:spacing w:after="0" w:line="240" w:lineRule="auto"/>
      </w:pPr>
      <w:r>
        <w:separator/>
      </w:r>
    </w:p>
  </w:footnote>
  <w:footnote w:type="continuationSeparator" w:id="0">
    <w:p w:rsidR="00DE05FE" w:rsidRDefault="00DE05FE" w:rsidP="00CD5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1" w:rsidRDefault="00DE05FE">
    <w:pPr>
      <w:pStyle w:val="Nagwek"/>
      <w:rPr>
        <w:u w:val="single"/>
      </w:rPr>
    </w:pPr>
    <w:r>
      <w:rPr>
        <w:noProof/>
        <w:lang w:eastAsia="pl-PL"/>
      </w:rPr>
      <w:drawing>
        <wp:inline distT="0" distB="0" distL="0" distR="0" wp14:anchorId="404C8D88" wp14:editId="53DE6868">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584691" w:rsidRPr="006F4D04" w:rsidRDefault="00DE05FE">
    <w:pPr>
      <w:pStyle w:val="Nagwek"/>
    </w:pPr>
    <w:r>
      <w:t>___________________________________________________________________________</w:t>
    </w:r>
  </w:p>
  <w:p w:rsidR="00584691" w:rsidRPr="006F4D04" w:rsidRDefault="00DE05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3D4"/>
    <w:multiLevelType w:val="multilevel"/>
    <w:tmpl w:val="62385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77918"/>
    <w:multiLevelType w:val="hybridMultilevel"/>
    <w:tmpl w:val="C472F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13A3BF3"/>
    <w:multiLevelType w:val="hybridMultilevel"/>
    <w:tmpl w:val="FF46B718"/>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604B63"/>
    <w:multiLevelType w:val="multilevel"/>
    <w:tmpl w:val="039A7F24"/>
    <w:lvl w:ilvl="0">
      <w:start w:val="1"/>
      <w:numFmt w:val="decimal"/>
      <w:lvlText w:val="%1)"/>
      <w:lvlJc w:val="left"/>
      <w:pPr>
        <w:ind w:left="720" w:hanging="360"/>
      </w:pPr>
      <w:rPr>
        <w:b w:val="0"/>
      </w:rPr>
    </w:lvl>
    <w:lvl w:ilvl="1">
      <w:start w:val="1"/>
      <w:numFmt w:val="decimal"/>
      <w:lvlText w:val="%2)"/>
      <w:lvlJc w:val="left"/>
      <w:pPr>
        <w:ind w:left="502"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13750E"/>
    <w:multiLevelType w:val="hybridMultilevel"/>
    <w:tmpl w:val="D9EA9DF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C5722D"/>
    <w:multiLevelType w:val="hybridMultilevel"/>
    <w:tmpl w:val="29D072E6"/>
    <w:lvl w:ilvl="0" w:tplc="57EED81C">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B5C1B73"/>
    <w:multiLevelType w:val="hybridMultilevel"/>
    <w:tmpl w:val="4842933A"/>
    <w:lvl w:ilvl="0" w:tplc="A596ED0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73"/>
    <w:rsid w:val="00124025"/>
    <w:rsid w:val="003B35D2"/>
    <w:rsid w:val="008F1807"/>
    <w:rsid w:val="00CD5C73"/>
    <w:rsid w:val="00DE0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C73"/>
    <w:rPr>
      <w:rFonts w:ascii="Times New Roman" w:hAnsi="Times New Roman"/>
      <w:sz w:val="24"/>
    </w:rPr>
  </w:style>
  <w:style w:type="paragraph" w:styleId="Nagwek1">
    <w:name w:val="heading 1"/>
    <w:basedOn w:val="Normalny"/>
    <w:next w:val="Normalny"/>
    <w:link w:val="Nagwek1Znak"/>
    <w:uiPriority w:val="9"/>
    <w:qFormat/>
    <w:rsid w:val="00CD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D5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D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C7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D5C7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D5C73"/>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CD5C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C73"/>
    <w:rPr>
      <w:rFonts w:ascii="Times New Roman" w:hAnsi="Times New Roman"/>
      <w:sz w:val="24"/>
    </w:rPr>
  </w:style>
  <w:style w:type="paragraph" w:styleId="Stopka">
    <w:name w:val="footer"/>
    <w:basedOn w:val="Normalny"/>
    <w:link w:val="StopkaZnak"/>
    <w:uiPriority w:val="99"/>
    <w:unhideWhenUsed/>
    <w:rsid w:val="00CD5C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C73"/>
    <w:rPr>
      <w:rFonts w:ascii="Times New Roman" w:hAnsi="Times New Roman"/>
      <w:sz w:val="24"/>
    </w:rPr>
  </w:style>
  <w:style w:type="character" w:styleId="Hipercze">
    <w:name w:val="Hyperlink"/>
    <w:basedOn w:val="Domylnaczcionkaakapitu"/>
    <w:uiPriority w:val="99"/>
    <w:semiHidden/>
    <w:unhideWhenUsed/>
    <w:rsid w:val="00CD5C73"/>
    <w:rPr>
      <w:color w:val="0000FF" w:themeColor="hyperlink"/>
      <w:u w:val="single"/>
    </w:rPr>
  </w:style>
  <w:style w:type="paragraph" w:styleId="Bezodstpw">
    <w:name w:val="No Spacing"/>
    <w:uiPriority w:val="1"/>
    <w:qFormat/>
    <w:rsid w:val="00CD5C73"/>
    <w:pPr>
      <w:spacing w:after="0" w:line="240" w:lineRule="auto"/>
    </w:pPr>
    <w:rPr>
      <w:rFonts w:ascii="Times New Roman" w:hAnsi="Times New Roman"/>
      <w:sz w:val="24"/>
    </w:rPr>
  </w:style>
  <w:style w:type="table" w:styleId="Tabela-Siatka">
    <w:name w:val="Table Grid"/>
    <w:basedOn w:val="Standardowy"/>
    <w:uiPriority w:val="59"/>
    <w:rsid w:val="00CD5C7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D5C73"/>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CD5C73"/>
    <w:rPr>
      <w:rFonts w:ascii="Calibri" w:eastAsia="Calibri" w:hAnsi="Calibri" w:cs="Times New Roman"/>
      <w:sz w:val="24"/>
    </w:rPr>
  </w:style>
  <w:style w:type="paragraph" w:styleId="Akapitzlist">
    <w:name w:val="List Paragraph"/>
    <w:basedOn w:val="Normalny"/>
    <w:link w:val="AkapitzlistZnak"/>
    <w:uiPriority w:val="34"/>
    <w:qFormat/>
    <w:rsid w:val="00CD5C73"/>
    <w:pPr>
      <w:ind w:left="720"/>
      <w:contextualSpacing/>
    </w:pPr>
    <w:rPr>
      <w:rFonts w:ascii="Calibri" w:eastAsia="Calibri" w:hAnsi="Calibri" w:cs="Times New Roman"/>
    </w:rPr>
  </w:style>
  <w:style w:type="paragraph" w:customStyle="1" w:styleId="Standard">
    <w:name w:val="Standard"/>
    <w:rsid w:val="00CD5C73"/>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CD5C73"/>
    <w:rPr>
      <w:b/>
      <w:bCs/>
    </w:rPr>
  </w:style>
  <w:style w:type="paragraph" w:customStyle="1" w:styleId="name">
    <w:name w:val="name"/>
    <w:basedOn w:val="Normalny"/>
    <w:rsid w:val="00CD5C73"/>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CD5C73"/>
  </w:style>
  <w:style w:type="paragraph" w:styleId="Tekstprzypisukocowego">
    <w:name w:val="endnote text"/>
    <w:basedOn w:val="Normalny"/>
    <w:link w:val="TekstprzypisukocowegoZnak"/>
    <w:uiPriority w:val="99"/>
    <w:semiHidden/>
    <w:unhideWhenUsed/>
    <w:rsid w:val="00CD5C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5C73"/>
    <w:rPr>
      <w:rFonts w:ascii="Times New Roman" w:hAnsi="Times New Roman"/>
      <w:sz w:val="20"/>
      <w:szCs w:val="20"/>
    </w:rPr>
  </w:style>
  <w:style w:type="paragraph" w:customStyle="1" w:styleId="Default">
    <w:name w:val="Default"/>
    <w:rsid w:val="00CD5C73"/>
    <w:pPr>
      <w:suppressAutoHyphens/>
      <w:autoSpaceDN w:val="0"/>
      <w:spacing w:after="0" w:line="240" w:lineRule="auto"/>
    </w:pPr>
    <w:rPr>
      <w:rFonts w:ascii="Times New Roman" w:eastAsia="Lucida Sans Unicode" w:hAnsi="Times New Roman" w:cs="Times New Roman"/>
      <w:color w:val="000000"/>
      <w:kern w:val="3"/>
      <w:sz w:val="24"/>
      <w:szCs w:val="24"/>
    </w:rPr>
  </w:style>
  <w:style w:type="character" w:styleId="Odwoanieprzypisukocowego">
    <w:name w:val="endnote reference"/>
    <w:basedOn w:val="Domylnaczcionkaakapitu"/>
    <w:uiPriority w:val="99"/>
    <w:semiHidden/>
    <w:unhideWhenUsed/>
    <w:rsid w:val="00CD5C73"/>
    <w:rPr>
      <w:vertAlign w:val="superscript"/>
    </w:rPr>
  </w:style>
  <w:style w:type="paragraph" w:styleId="Tekstdymka">
    <w:name w:val="Balloon Text"/>
    <w:basedOn w:val="Normalny"/>
    <w:link w:val="TekstdymkaZnak"/>
    <w:uiPriority w:val="99"/>
    <w:semiHidden/>
    <w:unhideWhenUsed/>
    <w:rsid w:val="00CD5C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C73"/>
    <w:rPr>
      <w:rFonts w:ascii="Times New Roman" w:hAnsi="Times New Roman"/>
      <w:sz w:val="24"/>
    </w:rPr>
  </w:style>
  <w:style w:type="paragraph" w:styleId="Nagwek1">
    <w:name w:val="heading 1"/>
    <w:basedOn w:val="Normalny"/>
    <w:next w:val="Normalny"/>
    <w:link w:val="Nagwek1Znak"/>
    <w:uiPriority w:val="9"/>
    <w:qFormat/>
    <w:rsid w:val="00CD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D5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D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C7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D5C7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D5C73"/>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CD5C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C73"/>
    <w:rPr>
      <w:rFonts w:ascii="Times New Roman" w:hAnsi="Times New Roman"/>
      <w:sz w:val="24"/>
    </w:rPr>
  </w:style>
  <w:style w:type="paragraph" w:styleId="Stopka">
    <w:name w:val="footer"/>
    <w:basedOn w:val="Normalny"/>
    <w:link w:val="StopkaZnak"/>
    <w:uiPriority w:val="99"/>
    <w:unhideWhenUsed/>
    <w:rsid w:val="00CD5C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C73"/>
    <w:rPr>
      <w:rFonts w:ascii="Times New Roman" w:hAnsi="Times New Roman"/>
      <w:sz w:val="24"/>
    </w:rPr>
  </w:style>
  <w:style w:type="character" w:styleId="Hipercze">
    <w:name w:val="Hyperlink"/>
    <w:basedOn w:val="Domylnaczcionkaakapitu"/>
    <w:uiPriority w:val="99"/>
    <w:semiHidden/>
    <w:unhideWhenUsed/>
    <w:rsid w:val="00CD5C73"/>
    <w:rPr>
      <w:color w:val="0000FF" w:themeColor="hyperlink"/>
      <w:u w:val="single"/>
    </w:rPr>
  </w:style>
  <w:style w:type="paragraph" w:styleId="Bezodstpw">
    <w:name w:val="No Spacing"/>
    <w:uiPriority w:val="1"/>
    <w:qFormat/>
    <w:rsid w:val="00CD5C73"/>
    <w:pPr>
      <w:spacing w:after="0" w:line="240" w:lineRule="auto"/>
    </w:pPr>
    <w:rPr>
      <w:rFonts w:ascii="Times New Roman" w:hAnsi="Times New Roman"/>
      <w:sz w:val="24"/>
    </w:rPr>
  </w:style>
  <w:style w:type="table" w:styleId="Tabela-Siatka">
    <w:name w:val="Table Grid"/>
    <w:basedOn w:val="Standardowy"/>
    <w:uiPriority w:val="59"/>
    <w:rsid w:val="00CD5C7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D5C73"/>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CD5C73"/>
    <w:rPr>
      <w:rFonts w:ascii="Calibri" w:eastAsia="Calibri" w:hAnsi="Calibri" w:cs="Times New Roman"/>
      <w:sz w:val="24"/>
    </w:rPr>
  </w:style>
  <w:style w:type="paragraph" w:styleId="Akapitzlist">
    <w:name w:val="List Paragraph"/>
    <w:basedOn w:val="Normalny"/>
    <w:link w:val="AkapitzlistZnak"/>
    <w:uiPriority w:val="34"/>
    <w:qFormat/>
    <w:rsid w:val="00CD5C73"/>
    <w:pPr>
      <w:ind w:left="720"/>
      <w:contextualSpacing/>
    </w:pPr>
    <w:rPr>
      <w:rFonts w:ascii="Calibri" w:eastAsia="Calibri" w:hAnsi="Calibri" w:cs="Times New Roman"/>
    </w:rPr>
  </w:style>
  <w:style w:type="paragraph" w:customStyle="1" w:styleId="Standard">
    <w:name w:val="Standard"/>
    <w:rsid w:val="00CD5C73"/>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CD5C73"/>
    <w:rPr>
      <w:b/>
      <w:bCs/>
    </w:rPr>
  </w:style>
  <w:style w:type="paragraph" w:customStyle="1" w:styleId="name">
    <w:name w:val="name"/>
    <w:basedOn w:val="Normalny"/>
    <w:rsid w:val="00CD5C73"/>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CD5C73"/>
  </w:style>
  <w:style w:type="paragraph" w:styleId="Tekstprzypisukocowego">
    <w:name w:val="endnote text"/>
    <w:basedOn w:val="Normalny"/>
    <w:link w:val="TekstprzypisukocowegoZnak"/>
    <w:uiPriority w:val="99"/>
    <w:semiHidden/>
    <w:unhideWhenUsed/>
    <w:rsid w:val="00CD5C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5C73"/>
    <w:rPr>
      <w:rFonts w:ascii="Times New Roman" w:hAnsi="Times New Roman"/>
      <w:sz w:val="20"/>
      <w:szCs w:val="20"/>
    </w:rPr>
  </w:style>
  <w:style w:type="paragraph" w:customStyle="1" w:styleId="Default">
    <w:name w:val="Default"/>
    <w:rsid w:val="00CD5C73"/>
    <w:pPr>
      <w:suppressAutoHyphens/>
      <w:autoSpaceDN w:val="0"/>
      <w:spacing w:after="0" w:line="240" w:lineRule="auto"/>
    </w:pPr>
    <w:rPr>
      <w:rFonts w:ascii="Times New Roman" w:eastAsia="Lucida Sans Unicode" w:hAnsi="Times New Roman" w:cs="Times New Roman"/>
      <w:color w:val="000000"/>
      <w:kern w:val="3"/>
      <w:sz w:val="24"/>
      <w:szCs w:val="24"/>
    </w:rPr>
  </w:style>
  <w:style w:type="character" w:styleId="Odwoanieprzypisukocowego">
    <w:name w:val="endnote reference"/>
    <w:basedOn w:val="Domylnaczcionkaakapitu"/>
    <w:uiPriority w:val="99"/>
    <w:semiHidden/>
    <w:unhideWhenUsed/>
    <w:rsid w:val="00CD5C73"/>
    <w:rPr>
      <w:vertAlign w:val="superscript"/>
    </w:rPr>
  </w:style>
  <w:style w:type="paragraph" w:styleId="Tekstdymka">
    <w:name w:val="Balloon Text"/>
    <w:basedOn w:val="Normalny"/>
    <w:link w:val="TekstdymkaZnak"/>
    <w:uiPriority w:val="99"/>
    <w:semiHidden/>
    <w:unhideWhenUsed/>
    <w:rsid w:val="00CD5C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s.jordanow@pro.one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1639</Words>
  <Characters>9840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2019-07-08T08:08:00Z</dcterms:created>
  <dcterms:modified xsi:type="dcterms:W3CDTF">2019-07-08T08:10:00Z</dcterms:modified>
</cp:coreProperties>
</file>